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E7877" w14:textId="6192D505" w:rsidR="000D083D" w:rsidRPr="00441F35" w:rsidRDefault="000D083D" w:rsidP="0091344F">
      <w:pPr>
        <w:rPr>
          <w:rFonts w:ascii="Arial" w:hAnsi="Arial" w:cs="Arial"/>
          <w:sz w:val="22"/>
          <w:szCs w:val="22"/>
        </w:rPr>
      </w:pPr>
    </w:p>
    <w:p w14:paraId="15E02D26" w14:textId="26AA6392" w:rsidR="00441F35" w:rsidRPr="007704C6" w:rsidRDefault="00966420" w:rsidP="00441F35">
      <w:pPr>
        <w:jc w:val="both"/>
        <w:rPr>
          <w:rFonts w:ascii="Arial" w:hAnsi="Arial" w:cs="Arial"/>
          <w:b/>
          <w:sz w:val="22"/>
          <w:szCs w:val="22"/>
          <w:u w:val="single"/>
        </w:rPr>
      </w:pPr>
      <w:r>
        <w:rPr>
          <w:rFonts w:ascii="Arial" w:hAnsi="Arial" w:cs="Arial"/>
          <w:b/>
          <w:sz w:val="22"/>
          <w:szCs w:val="22"/>
        </w:rPr>
        <w:t>Sourcing Event</w:t>
      </w:r>
      <w:r w:rsidR="00700C10" w:rsidRPr="007704C6">
        <w:rPr>
          <w:rFonts w:ascii="Arial" w:hAnsi="Arial" w:cs="Arial"/>
          <w:b/>
          <w:sz w:val="22"/>
          <w:szCs w:val="22"/>
        </w:rPr>
        <w:t xml:space="preserve"> Number: </w:t>
      </w:r>
      <w:r w:rsidRPr="0062556B">
        <w:rPr>
          <w:rFonts w:ascii="Arial" w:hAnsi="Arial" w:cs="Arial"/>
          <w:b/>
          <w:sz w:val="22"/>
          <w:szCs w:val="22"/>
        </w:rPr>
        <w:t>743-202</w:t>
      </w:r>
      <w:r w:rsidR="00D67173" w:rsidRPr="0062556B">
        <w:rPr>
          <w:rFonts w:ascii="Arial" w:hAnsi="Arial" w:cs="Arial"/>
          <w:b/>
          <w:sz w:val="22"/>
          <w:szCs w:val="22"/>
        </w:rPr>
        <w:t>6</w:t>
      </w:r>
      <w:r w:rsidR="00D8066E" w:rsidRPr="0062556B">
        <w:rPr>
          <w:rFonts w:ascii="Arial" w:hAnsi="Arial" w:cs="Arial"/>
          <w:b/>
          <w:sz w:val="22"/>
          <w:szCs w:val="22"/>
        </w:rPr>
        <w:t>-</w:t>
      </w:r>
      <w:r w:rsidR="00D67173" w:rsidRPr="0062556B">
        <w:rPr>
          <w:rFonts w:ascii="Arial" w:hAnsi="Arial" w:cs="Arial"/>
          <w:b/>
          <w:sz w:val="22"/>
          <w:szCs w:val="22"/>
        </w:rPr>
        <w:t>IFB</w:t>
      </w:r>
      <w:r w:rsidR="00784F72" w:rsidRPr="0062556B">
        <w:rPr>
          <w:rFonts w:ascii="Arial" w:hAnsi="Arial" w:cs="Arial"/>
          <w:b/>
          <w:sz w:val="22"/>
          <w:szCs w:val="22"/>
        </w:rPr>
        <w:t>-</w:t>
      </w:r>
      <w:r w:rsidR="006348F6" w:rsidRPr="0062556B">
        <w:rPr>
          <w:rFonts w:ascii="Arial" w:hAnsi="Arial" w:cs="Arial"/>
          <w:b/>
          <w:sz w:val="22"/>
          <w:szCs w:val="22"/>
        </w:rPr>
        <w:t>1509</w:t>
      </w:r>
      <w:r w:rsidR="00441F35" w:rsidRPr="0062556B">
        <w:rPr>
          <w:rFonts w:ascii="Arial" w:hAnsi="Arial" w:cs="Arial"/>
          <w:b/>
          <w:sz w:val="22"/>
          <w:szCs w:val="22"/>
        </w:rPr>
        <w:t xml:space="preserve">– </w:t>
      </w:r>
      <w:r w:rsidR="00485649">
        <w:rPr>
          <w:rFonts w:ascii="Arial" w:hAnsi="Arial" w:cs="Arial"/>
          <w:b/>
          <w:sz w:val="22"/>
          <w:szCs w:val="22"/>
        </w:rPr>
        <w:t xml:space="preserve">Campus Wide Roll-Off </w:t>
      </w:r>
      <w:r w:rsidR="00AD239D">
        <w:rPr>
          <w:rFonts w:ascii="Arial" w:hAnsi="Arial" w:cs="Arial"/>
          <w:b/>
          <w:sz w:val="22"/>
          <w:szCs w:val="22"/>
        </w:rPr>
        <w:t xml:space="preserve">Waste Collection and Disposal </w:t>
      </w:r>
      <w:r w:rsidR="00485649">
        <w:rPr>
          <w:rFonts w:ascii="Arial" w:hAnsi="Arial" w:cs="Arial"/>
          <w:b/>
          <w:sz w:val="22"/>
          <w:szCs w:val="22"/>
        </w:rPr>
        <w:t>Services</w:t>
      </w:r>
      <w:r w:rsidR="0062556B">
        <w:rPr>
          <w:rFonts w:ascii="Arial" w:hAnsi="Arial" w:cs="Arial"/>
          <w:b/>
          <w:sz w:val="22"/>
          <w:szCs w:val="22"/>
        </w:rPr>
        <w:t xml:space="preserve"> IDIQ</w:t>
      </w:r>
    </w:p>
    <w:p w14:paraId="5430BBF5" w14:textId="77777777" w:rsidR="00441F35" w:rsidRPr="007704C6" w:rsidRDefault="00441F35" w:rsidP="00441F35">
      <w:pPr>
        <w:jc w:val="both"/>
        <w:rPr>
          <w:rFonts w:ascii="Arial" w:hAnsi="Arial" w:cs="Arial"/>
          <w:b/>
          <w:sz w:val="22"/>
          <w:szCs w:val="22"/>
          <w:u w:val="single"/>
        </w:rPr>
      </w:pPr>
    </w:p>
    <w:p w14:paraId="6CA785D6" w14:textId="159A27C2" w:rsidR="00441F35" w:rsidRPr="007704C6" w:rsidRDefault="002F1434" w:rsidP="00441F35">
      <w:pPr>
        <w:jc w:val="both"/>
        <w:rPr>
          <w:rFonts w:ascii="Arial" w:hAnsi="Arial" w:cs="Arial"/>
          <w:b/>
          <w:sz w:val="22"/>
          <w:szCs w:val="22"/>
        </w:rPr>
      </w:pPr>
      <w:r w:rsidRPr="007704C6">
        <w:rPr>
          <w:rFonts w:ascii="Arial" w:hAnsi="Arial" w:cs="Arial"/>
          <w:b/>
          <w:sz w:val="22"/>
          <w:szCs w:val="22"/>
        </w:rPr>
        <w:t>UT</w:t>
      </w:r>
      <w:r w:rsidR="0055500F">
        <w:rPr>
          <w:rFonts w:ascii="Arial" w:hAnsi="Arial" w:cs="Arial"/>
          <w:b/>
          <w:sz w:val="22"/>
          <w:szCs w:val="22"/>
        </w:rPr>
        <w:t>SA</w:t>
      </w:r>
      <w:r w:rsidRPr="007704C6">
        <w:rPr>
          <w:rFonts w:ascii="Arial" w:hAnsi="Arial" w:cs="Arial"/>
          <w:b/>
          <w:sz w:val="22"/>
          <w:szCs w:val="22"/>
        </w:rPr>
        <w:t xml:space="preserve"> Purchasing Contact</w:t>
      </w:r>
      <w:r w:rsidR="00441F35" w:rsidRPr="007704C6">
        <w:rPr>
          <w:rFonts w:ascii="Arial" w:hAnsi="Arial" w:cs="Arial"/>
          <w:b/>
          <w:sz w:val="22"/>
          <w:szCs w:val="22"/>
        </w:rPr>
        <w:t xml:space="preserve">: </w:t>
      </w:r>
      <w:r w:rsidR="0079772A">
        <w:rPr>
          <w:rFonts w:ascii="Arial" w:hAnsi="Arial" w:cs="Arial"/>
          <w:b/>
          <w:sz w:val="22"/>
          <w:szCs w:val="22"/>
          <w:u w:val="single"/>
        </w:rPr>
        <w:t>Cheryl Olivarez</w:t>
      </w:r>
      <w:r w:rsidR="0014099E" w:rsidRPr="007704C6">
        <w:rPr>
          <w:rFonts w:ascii="Arial" w:hAnsi="Arial" w:cs="Arial"/>
          <w:b/>
          <w:sz w:val="22"/>
          <w:szCs w:val="22"/>
          <w:u w:val="single"/>
        </w:rPr>
        <w:t xml:space="preserve"> </w:t>
      </w:r>
      <w:r w:rsidR="00441F35" w:rsidRPr="007704C6">
        <w:rPr>
          <w:rFonts w:ascii="Arial" w:hAnsi="Arial" w:cs="Arial"/>
          <w:b/>
          <w:sz w:val="22"/>
          <w:szCs w:val="22"/>
        </w:rPr>
        <w:tab/>
        <w:t xml:space="preserve">Email: </w:t>
      </w:r>
      <w:r w:rsidR="0079772A" w:rsidRPr="0079772A">
        <w:rPr>
          <w:rFonts w:ascii="Arial" w:hAnsi="Arial" w:cs="Arial"/>
          <w:b/>
          <w:sz w:val="22"/>
          <w:szCs w:val="22"/>
        </w:rPr>
        <w:t>Cheryl.olivarez</w:t>
      </w:r>
      <w:r w:rsidR="00A25E07" w:rsidRPr="0079772A">
        <w:rPr>
          <w:rFonts w:ascii="Arial" w:hAnsi="Arial" w:cs="Arial"/>
          <w:b/>
          <w:sz w:val="22"/>
          <w:szCs w:val="22"/>
        </w:rPr>
        <w:t>@utsa.edu</w:t>
      </w:r>
    </w:p>
    <w:p w14:paraId="71C648CB" w14:textId="77777777" w:rsidR="00441F35" w:rsidRPr="007704C6" w:rsidRDefault="00441F35" w:rsidP="00441F35">
      <w:pPr>
        <w:jc w:val="both"/>
        <w:rPr>
          <w:rFonts w:ascii="Arial" w:hAnsi="Arial" w:cs="Arial"/>
          <w:b/>
          <w:sz w:val="22"/>
          <w:szCs w:val="22"/>
        </w:rPr>
      </w:pPr>
    </w:p>
    <w:p w14:paraId="5EE37CDE" w14:textId="14E0340F" w:rsidR="00441F35" w:rsidRPr="007704C6" w:rsidRDefault="00441F35" w:rsidP="00441F35">
      <w:pPr>
        <w:jc w:val="both"/>
        <w:rPr>
          <w:rFonts w:ascii="Arial" w:hAnsi="Arial" w:cs="Arial"/>
          <w:b/>
          <w:sz w:val="22"/>
          <w:szCs w:val="22"/>
          <w:u w:val="single"/>
        </w:rPr>
      </w:pPr>
      <w:r w:rsidRPr="007704C6">
        <w:rPr>
          <w:rFonts w:ascii="Arial" w:hAnsi="Arial" w:cs="Arial"/>
          <w:b/>
          <w:sz w:val="22"/>
          <w:szCs w:val="22"/>
        </w:rPr>
        <w:t xml:space="preserve">Submittal Due Date &amp; Time: </w:t>
      </w:r>
      <w:r w:rsidR="00B37FAF" w:rsidRPr="0062556B">
        <w:rPr>
          <w:rFonts w:ascii="Arial" w:hAnsi="Arial" w:cs="Arial"/>
          <w:b/>
          <w:sz w:val="22"/>
          <w:szCs w:val="22"/>
          <w:u w:val="single"/>
        </w:rPr>
        <w:t>Ju</w:t>
      </w:r>
      <w:r w:rsidR="00F3575B" w:rsidRPr="0062556B">
        <w:rPr>
          <w:rFonts w:ascii="Arial" w:hAnsi="Arial" w:cs="Arial"/>
          <w:b/>
          <w:sz w:val="22"/>
          <w:szCs w:val="22"/>
          <w:u w:val="single"/>
        </w:rPr>
        <w:t xml:space="preserve">ly </w:t>
      </w:r>
      <w:r w:rsidR="005D0312" w:rsidRPr="0062556B">
        <w:rPr>
          <w:rFonts w:ascii="Arial" w:hAnsi="Arial" w:cs="Arial"/>
          <w:b/>
          <w:sz w:val="22"/>
          <w:szCs w:val="22"/>
          <w:u w:val="single"/>
        </w:rPr>
        <w:t>8</w:t>
      </w:r>
      <w:r w:rsidR="00390317" w:rsidRPr="0062556B">
        <w:rPr>
          <w:rFonts w:ascii="Arial" w:hAnsi="Arial" w:cs="Arial"/>
          <w:b/>
          <w:sz w:val="22"/>
          <w:szCs w:val="22"/>
          <w:u w:val="single"/>
        </w:rPr>
        <w:t xml:space="preserve">, </w:t>
      </w:r>
      <w:proofErr w:type="gramStart"/>
      <w:r w:rsidR="0013770E" w:rsidRPr="0062556B">
        <w:rPr>
          <w:rFonts w:ascii="Arial" w:hAnsi="Arial" w:cs="Arial"/>
          <w:b/>
          <w:sz w:val="22"/>
          <w:szCs w:val="22"/>
          <w:u w:val="single"/>
        </w:rPr>
        <w:t>202</w:t>
      </w:r>
      <w:r w:rsidR="00B37FAF" w:rsidRPr="0062556B">
        <w:rPr>
          <w:rFonts w:ascii="Arial" w:hAnsi="Arial" w:cs="Arial"/>
          <w:b/>
          <w:sz w:val="22"/>
          <w:szCs w:val="22"/>
          <w:u w:val="single"/>
        </w:rPr>
        <w:t>6</w:t>
      </w:r>
      <w:proofErr w:type="gramEnd"/>
      <w:r w:rsidRPr="00D854A9">
        <w:rPr>
          <w:rFonts w:ascii="Arial" w:hAnsi="Arial" w:cs="Arial"/>
          <w:b/>
          <w:sz w:val="22"/>
          <w:szCs w:val="22"/>
          <w:u w:val="single"/>
        </w:rPr>
        <w:t xml:space="preserve"> by 2:30 pm Central Time</w:t>
      </w:r>
    </w:p>
    <w:p w14:paraId="583A4ADB" w14:textId="77777777" w:rsidR="00441F35" w:rsidRPr="007704C6" w:rsidRDefault="00441F35" w:rsidP="00441F35">
      <w:pPr>
        <w:jc w:val="both"/>
        <w:rPr>
          <w:rFonts w:ascii="Arial" w:hAnsi="Arial" w:cs="Arial"/>
          <w:b/>
          <w:sz w:val="22"/>
          <w:szCs w:val="22"/>
          <w:u w:val="single"/>
        </w:rPr>
      </w:pPr>
    </w:p>
    <w:p w14:paraId="4F569736" w14:textId="77777777" w:rsidR="00441F35" w:rsidRPr="00321622" w:rsidRDefault="00441F35" w:rsidP="00646BB1">
      <w:pPr>
        <w:shd w:val="clear" w:color="auto" w:fill="003767"/>
        <w:jc w:val="both"/>
        <w:rPr>
          <w:rFonts w:ascii="Arial" w:hAnsi="Arial" w:cs="Arial"/>
          <w:b/>
          <w:color w:val="003767"/>
          <w:sz w:val="22"/>
          <w:szCs w:val="22"/>
          <w:u w:val="single"/>
        </w:rPr>
      </w:pPr>
    </w:p>
    <w:p w14:paraId="56FAD4E9" w14:textId="77777777" w:rsidR="00C61FEA" w:rsidRDefault="00C61FEA" w:rsidP="009C6998">
      <w:pPr>
        <w:jc w:val="both"/>
        <w:rPr>
          <w:rFonts w:ascii="Arial" w:hAnsi="Arial" w:cs="Arial"/>
          <w:sz w:val="22"/>
          <w:szCs w:val="22"/>
        </w:rPr>
      </w:pPr>
    </w:p>
    <w:p w14:paraId="1E28E476" w14:textId="77777777" w:rsidR="00485649" w:rsidRPr="007704C6" w:rsidRDefault="00485649" w:rsidP="009C6998">
      <w:pPr>
        <w:jc w:val="both"/>
        <w:rPr>
          <w:rFonts w:ascii="Arial" w:hAnsi="Arial" w:cs="Arial"/>
          <w:b/>
          <w:bCs/>
          <w:sz w:val="22"/>
          <w:szCs w:val="22"/>
        </w:rPr>
      </w:pPr>
    </w:p>
    <w:p w14:paraId="0474B929" w14:textId="77777777" w:rsidR="00865AA6" w:rsidRPr="00047C04" w:rsidRDefault="002376CE" w:rsidP="001C2379">
      <w:pPr>
        <w:numPr>
          <w:ilvl w:val="0"/>
          <w:numId w:val="1"/>
        </w:numPr>
        <w:ind w:left="0"/>
        <w:jc w:val="both"/>
        <w:rPr>
          <w:rFonts w:ascii="Arial" w:hAnsi="Arial" w:cs="Arial"/>
          <w:b/>
          <w:bCs/>
          <w:sz w:val="22"/>
          <w:szCs w:val="22"/>
        </w:rPr>
      </w:pPr>
      <w:r w:rsidRPr="00047C04">
        <w:rPr>
          <w:rFonts w:ascii="Arial" w:hAnsi="Arial" w:cs="Arial"/>
          <w:b/>
          <w:bCs/>
          <w:sz w:val="22"/>
          <w:szCs w:val="22"/>
        </w:rPr>
        <w:t>Overview</w:t>
      </w:r>
    </w:p>
    <w:p w14:paraId="0CEFFE63" w14:textId="77777777" w:rsidR="00A52BDD" w:rsidRPr="007704C6" w:rsidRDefault="00A52BDD" w:rsidP="00C724C5">
      <w:pPr>
        <w:jc w:val="both"/>
        <w:rPr>
          <w:rFonts w:ascii="Arial" w:hAnsi="Arial" w:cs="Arial"/>
          <w:b/>
          <w:bCs/>
          <w:sz w:val="22"/>
          <w:szCs w:val="22"/>
          <w:u w:val="single"/>
        </w:rPr>
      </w:pPr>
    </w:p>
    <w:p w14:paraId="6DFEE10C" w14:textId="5EF79653" w:rsidR="006C5D31" w:rsidRDefault="00753EEE" w:rsidP="00D850A0">
      <w:pPr>
        <w:jc w:val="both"/>
        <w:rPr>
          <w:rFonts w:ascii="Arial" w:hAnsi="Arial" w:cs="Arial"/>
          <w:sz w:val="22"/>
          <w:szCs w:val="22"/>
        </w:rPr>
      </w:pPr>
      <w:r>
        <w:rPr>
          <w:rFonts w:ascii="Arial" w:hAnsi="Arial" w:cs="Arial"/>
          <w:sz w:val="22"/>
          <w:szCs w:val="22"/>
        </w:rPr>
        <w:t>The University of Texas at San Antonio</w:t>
      </w:r>
      <w:r w:rsidR="00EA2314">
        <w:rPr>
          <w:rFonts w:ascii="Arial" w:hAnsi="Arial" w:cs="Arial"/>
          <w:sz w:val="22"/>
          <w:szCs w:val="22"/>
        </w:rPr>
        <w:t xml:space="preserve"> </w:t>
      </w:r>
      <w:r w:rsidR="000F0C58" w:rsidRPr="007704C6">
        <w:rPr>
          <w:rFonts w:ascii="Arial" w:hAnsi="Arial" w:cs="Arial"/>
          <w:sz w:val="22"/>
          <w:szCs w:val="22"/>
        </w:rPr>
        <w:t>(“</w:t>
      </w:r>
      <w:r w:rsidR="000F0C58" w:rsidRPr="007704C6">
        <w:rPr>
          <w:rFonts w:ascii="Arial" w:hAnsi="Arial" w:cs="Arial"/>
          <w:b/>
          <w:sz w:val="22"/>
          <w:szCs w:val="22"/>
        </w:rPr>
        <w:t>University</w:t>
      </w:r>
      <w:r w:rsidR="000F0C58" w:rsidRPr="007704C6">
        <w:rPr>
          <w:rFonts w:ascii="Arial" w:hAnsi="Arial" w:cs="Arial"/>
          <w:sz w:val="22"/>
          <w:szCs w:val="22"/>
        </w:rPr>
        <w:t>”)</w:t>
      </w:r>
      <w:r w:rsidR="00D8066E">
        <w:rPr>
          <w:rFonts w:ascii="Arial" w:hAnsi="Arial" w:cs="Arial"/>
          <w:sz w:val="22"/>
          <w:szCs w:val="22"/>
        </w:rPr>
        <w:t>,</w:t>
      </w:r>
      <w:r w:rsidR="000F0C58" w:rsidRPr="007704C6">
        <w:rPr>
          <w:rFonts w:ascii="Arial" w:hAnsi="Arial" w:cs="Arial"/>
          <w:sz w:val="22"/>
          <w:szCs w:val="22"/>
        </w:rPr>
        <w:t xml:space="preserve"> on behalf of </w:t>
      </w:r>
      <w:r w:rsidR="00D8066E">
        <w:rPr>
          <w:rFonts w:ascii="Arial" w:hAnsi="Arial" w:cs="Arial"/>
          <w:sz w:val="22"/>
          <w:szCs w:val="22"/>
        </w:rPr>
        <w:t xml:space="preserve">the </w:t>
      </w:r>
      <w:r w:rsidR="00D8066E" w:rsidRPr="00D854A9">
        <w:rPr>
          <w:rFonts w:ascii="Arial" w:hAnsi="Arial" w:cs="Arial"/>
          <w:sz w:val="22"/>
          <w:szCs w:val="22"/>
        </w:rPr>
        <w:t xml:space="preserve">UTSA </w:t>
      </w:r>
      <w:r w:rsidR="0079772A">
        <w:rPr>
          <w:rFonts w:ascii="Arial" w:hAnsi="Arial" w:cs="Arial"/>
          <w:sz w:val="22"/>
          <w:szCs w:val="22"/>
        </w:rPr>
        <w:t>Facilities</w:t>
      </w:r>
      <w:r w:rsidR="00D8066E" w:rsidRPr="00D854A9">
        <w:rPr>
          <w:rFonts w:ascii="Arial" w:hAnsi="Arial" w:cs="Arial"/>
          <w:sz w:val="22"/>
          <w:szCs w:val="22"/>
        </w:rPr>
        <w:t xml:space="preserve"> Department,</w:t>
      </w:r>
      <w:r w:rsidR="00203F64" w:rsidRPr="000F1114">
        <w:rPr>
          <w:rFonts w:ascii="Arial" w:hAnsi="Arial" w:cs="Arial"/>
          <w:sz w:val="22"/>
          <w:szCs w:val="22"/>
        </w:rPr>
        <w:t xml:space="preserve"> </w:t>
      </w:r>
      <w:r w:rsidR="00010B67" w:rsidRPr="000F1114">
        <w:rPr>
          <w:rFonts w:ascii="Arial" w:hAnsi="Arial" w:cs="Arial"/>
          <w:sz w:val="22"/>
          <w:szCs w:val="22"/>
        </w:rPr>
        <w:t>requests bids in respons</w:t>
      </w:r>
      <w:r w:rsidR="00D621FC" w:rsidRPr="000F1114">
        <w:rPr>
          <w:rFonts w:ascii="Arial" w:hAnsi="Arial" w:cs="Arial"/>
          <w:sz w:val="22"/>
          <w:szCs w:val="22"/>
        </w:rPr>
        <w:t>e to</w:t>
      </w:r>
      <w:r w:rsidR="00A12371" w:rsidRPr="000F1114">
        <w:rPr>
          <w:rFonts w:ascii="Arial" w:hAnsi="Arial" w:cs="Arial"/>
          <w:sz w:val="22"/>
          <w:szCs w:val="22"/>
        </w:rPr>
        <w:t xml:space="preserve"> </w:t>
      </w:r>
      <w:r w:rsidR="00D8066E" w:rsidRPr="00D854A9">
        <w:rPr>
          <w:rFonts w:ascii="Arial" w:hAnsi="Arial" w:cs="Arial"/>
          <w:sz w:val="22"/>
          <w:szCs w:val="22"/>
        </w:rPr>
        <w:t>sourcing event</w:t>
      </w:r>
      <w:r w:rsidR="005E3484">
        <w:rPr>
          <w:rFonts w:ascii="Arial" w:hAnsi="Arial" w:cs="Arial"/>
          <w:sz w:val="22"/>
          <w:szCs w:val="22"/>
        </w:rPr>
        <w:t xml:space="preserve"> </w:t>
      </w:r>
      <w:r w:rsidR="00A12371" w:rsidRPr="00D854A9">
        <w:rPr>
          <w:rFonts w:ascii="Arial" w:hAnsi="Arial" w:cs="Arial"/>
          <w:sz w:val="22"/>
          <w:szCs w:val="22"/>
        </w:rPr>
        <w:t xml:space="preserve">no. </w:t>
      </w:r>
      <w:r w:rsidR="00D8066E" w:rsidRPr="0062556B">
        <w:rPr>
          <w:rFonts w:ascii="Arial" w:hAnsi="Arial" w:cs="Arial"/>
          <w:sz w:val="22"/>
          <w:szCs w:val="22"/>
        </w:rPr>
        <w:t>743-202</w:t>
      </w:r>
      <w:r w:rsidR="00D67173" w:rsidRPr="0062556B">
        <w:rPr>
          <w:rFonts w:ascii="Arial" w:hAnsi="Arial" w:cs="Arial"/>
          <w:sz w:val="22"/>
          <w:szCs w:val="22"/>
        </w:rPr>
        <w:t>6</w:t>
      </w:r>
      <w:r w:rsidR="00D8066E" w:rsidRPr="0062556B">
        <w:rPr>
          <w:rFonts w:ascii="Arial" w:hAnsi="Arial" w:cs="Arial"/>
          <w:sz w:val="22"/>
          <w:szCs w:val="22"/>
        </w:rPr>
        <w:t>-</w:t>
      </w:r>
      <w:r w:rsidR="00D67173" w:rsidRPr="0062556B">
        <w:rPr>
          <w:rFonts w:ascii="Arial" w:hAnsi="Arial" w:cs="Arial"/>
          <w:sz w:val="22"/>
          <w:szCs w:val="22"/>
        </w:rPr>
        <w:t>IFB</w:t>
      </w:r>
      <w:r w:rsidR="00D8066E" w:rsidRPr="0062556B">
        <w:rPr>
          <w:rFonts w:ascii="Arial" w:hAnsi="Arial" w:cs="Arial"/>
          <w:sz w:val="22"/>
          <w:szCs w:val="22"/>
        </w:rPr>
        <w:t>-</w:t>
      </w:r>
      <w:r w:rsidR="00D67173" w:rsidRPr="0062556B">
        <w:rPr>
          <w:rFonts w:ascii="Arial" w:hAnsi="Arial" w:cs="Arial"/>
          <w:sz w:val="22"/>
          <w:szCs w:val="22"/>
        </w:rPr>
        <w:t>1509</w:t>
      </w:r>
      <w:r w:rsidR="005E3484">
        <w:rPr>
          <w:rFonts w:ascii="Arial" w:hAnsi="Arial" w:cs="Arial"/>
          <w:sz w:val="22"/>
          <w:szCs w:val="22"/>
        </w:rPr>
        <w:t xml:space="preserve"> </w:t>
      </w:r>
      <w:r w:rsidR="00010B67" w:rsidRPr="00D854A9">
        <w:rPr>
          <w:rFonts w:ascii="Arial" w:hAnsi="Arial" w:cs="Arial"/>
          <w:sz w:val="22"/>
          <w:szCs w:val="22"/>
        </w:rPr>
        <w:t>from qualified vendors (“</w:t>
      </w:r>
      <w:r w:rsidR="00010B67" w:rsidRPr="00D854A9">
        <w:rPr>
          <w:rFonts w:ascii="Arial" w:hAnsi="Arial" w:cs="Arial"/>
          <w:b/>
          <w:sz w:val="22"/>
          <w:szCs w:val="22"/>
        </w:rPr>
        <w:t>Bidders</w:t>
      </w:r>
      <w:r w:rsidR="005E3484" w:rsidRPr="00D854A9">
        <w:rPr>
          <w:rFonts w:ascii="Arial" w:hAnsi="Arial" w:cs="Arial"/>
          <w:sz w:val="22"/>
          <w:szCs w:val="22"/>
        </w:rPr>
        <w:t>”) for</w:t>
      </w:r>
      <w:r w:rsidR="00AD0A0E" w:rsidRPr="00D854A9">
        <w:rPr>
          <w:rFonts w:ascii="Arial" w:hAnsi="Arial" w:cs="Arial"/>
          <w:sz w:val="22"/>
          <w:szCs w:val="22"/>
        </w:rPr>
        <w:t xml:space="preserve"> the procurement of </w:t>
      </w:r>
      <w:r w:rsidR="001F686D">
        <w:rPr>
          <w:rFonts w:ascii="Arial" w:hAnsi="Arial" w:cs="Arial"/>
          <w:sz w:val="22"/>
          <w:szCs w:val="22"/>
        </w:rPr>
        <w:t xml:space="preserve">as needed </w:t>
      </w:r>
      <w:r w:rsidR="00AD239D">
        <w:rPr>
          <w:rFonts w:ascii="Arial" w:hAnsi="Arial" w:cs="Arial"/>
          <w:sz w:val="22"/>
          <w:szCs w:val="22"/>
        </w:rPr>
        <w:t>roll-off waste collection and disposal services</w:t>
      </w:r>
      <w:r w:rsidR="00A07384">
        <w:rPr>
          <w:rFonts w:ascii="Arial" w:hAnsi="Arial" w:cs="Arial"/>
          <w:sz w:val="22"/>
          <w:szCs w:val="22"/>
        </w:rPr>
        <w:t xml:space="preserve"> (“</w:t>
      </w:r>
      <w:r w:rsidR="00A07384" w:rsidRPr="00D854A9">
        <w:rPr>
          <w:rFonts w:ascii="Arial" w:hAnsi="Arial" w:cs="Arial"/>
          <w:b/>
          <w:bCs/>
          <w:sz w:val="22"/>
          <w:szCs w:val="22"/>
        </w:rPr>
        <w:t>Goods/Services</w:t>
      </w:r>
      <w:r w:rsidR="00A07384">
        <w:rPr>
          <w:rFonts w:ascii="Arial" w:hAnsi="Arial" w:cs="Arial"/>
          <w:sz w:val="22"/>
          <w:szCs w:val="22"/>
        </w:rPr>
        <w:t>”)</w:t>
      </w:r>
      <w:r w:rsidR="00D8066E" w:rsidRPr="00A07384">
        <w:rPr>
          <w:rFonts w:ascii="Arial" w:hAnsi="Arial" w:cs="Arial"/>
          <w:sz w:val="22"/>
          <w:szCs w:val="22"/>
        </w:rPr>
        <w:t>.</w:t>
      </w:r>
      <w:r w:rsidR="00343A8D" w:rsidRPr="007704C6">
        <w:rPr>
          <w:rFonts w:ascii="Arial" w:hAnsi="Arial" w:cs="Arial"/>
          <w:sz w:val="22"/>
          <w:szCs w:val="22"/>
        </w:rPr>
        <w:t xml:space="preserve"> </w:t>
      </w:r>
    </w:p>
    <w:p w14:paraId="70337BD8" w14:textId="77777777" w:rsidR="00DC2AEC" w:rsidRDefault="00DC2AEC" w:rsidP="00D850A0">
      <w:pPr>
        <w:jc w:val="both"/>
        <w:rPr>
          <w:rFonts w:ascii="Arial" w:hAnsi="Arial" w:cs="Arial"/>
          <w:sz w:val="22"/>
          <w:szCs w:val="22"/>
        </w:rPr>
      </w:pPr>
    </w:p>
    <w:p w14:paraId="166B8A40" w14:textId="552345D2" w:rsidR="00DC2AEC" w:rsidRPr="00D850A0" w:rsidRDefault="00DC2AEC" w:rsidP="00D850A0">
      <w:pPr>
        <w:jc w:val="both"/>
        <w:rPr>
          <w:rFonts w:ascii="Arial" w:hAnsi="Arial" w:cs="Arial"/>
          <w:sz w:val="22"/>
          <w:szCs w:val="22"/>
        </w:rPr>
      </w:pPr>
      <w:r w:rsidRPr="001870B0">
        <w:rPr>
          <w:rFonts w:ascii="Arial" w:hAnsi="Arial" w:cs="Arial"/>
          <w:sz w:val="22"/>
          <w:szCs w:val="22"/>
        </w:rPr>
        <w:t>This is an Indefinite Delivery Indefinite Quantity (IDIQ) contract. There is no guaranteed minimum amount of work</w:t>
      </w:r>
      <w:r>
        <w:rPr>
          <w:rFonts w:ascii="Arial" w:hAnsi="Arial" w:cs="Arial"/>
          <w:sz w:val="22"/>
          <w:szCs w:val="22"/>
        </w:rPr>
        <w:t>.</w:t>
      </w:r>
    </w:p>
    <w:p w14:paraId="660C7554" w14:textId="77777777" w:rsidR="009C0CBE" w:rsidRPr="007704C6" w:rsidRDefault="009C0CBE" w:rsidP="00A829EF">
      <w:pPr>
        <w:pStyle w:val="CommentText"/>
        <w:rPr>
          <w:rFonts w:cs="Arial"/>
          <w:b/>
          <w:color w:val="00B050"/>
          <w:sz w:val="22"/>
          <w:szCs w:val="22"/>
        </w:rPr>
      </w:pPr>
    </w:p>
    <w:p w14:paraId="06FE0DFB" w14:textId="77777777" w:rsidR="007F20D8" w:rsidRPr="00047C04" w:rsidRDefault="007F20D8" w:rsidP="001C2379">
      <w:pPr>
        <w:numPr>
          <w:ilvl w:val="0"/>
          <w:numId w:val="1"/>
        </w:numPr>
        <w:ind w:left="0"/>
        <w:jc w:val="both"/>
        <w:rPr>
          <w:rFonts w:ascii="Arial" w:hAnsi="Arial" w:cs="Arial"/>
          <w:b/>
          <w:sz w:val="22"/>
          <w:szCs w:val="22"/>
        </w:rPr>
      </w:pPr>
      <w:r w:rsidRPr="00047C04">
        <w:rPr>
          <w:rFonts w:ascii="Arial" w:hAnsi="Arial" w:cs="Arial"/>
          <w:b/>
          <w:sz w:val="22"/>
          <w:szCs w:val="22"/>
        </w:rPr>
        <w:t>Notice to Bidder</w:t>
      </w:r>
    </w:p>
    <w:p w14:paraId="5B6B1054" w14:textId="77777777" w:rsidR="007F20D8" w:rsidRPr="007704C6" w:rsidRDefault="007F20D8" w:rsidP="007F20D8">
      <w:pPr>
        <w:jc w:val="both"/>
        <w:rPr>
          <w:rFonts w:ascii="Arial" w:hAnsi="Arial" w:cs="Arial"/>
          <w:b/>
          <w:sz w:val="22"/>
          <w:szCs w:val="22"/>
          <w:u w:val="single"/>
        </w:rPr>
      </w:pPr>
    </w:p>
    <w:p w14:paraId="355E3E8F" w14:textId="77777777" w:rsidR="00FB6EE2" w:rsidRPr="007704C6" w:rsidRDefault="00FB6EE2" w:rsidP="001C2379">
      <w:pPr>
        <w:numPr>
          <w:ilvl w:val="1"/>
          <w:numId w:val="1"/>
        </w:numPr>
        <w:ind w:hanging="720"/>
        <w:rPr>
          <w:rFonts w:ascii="Arial" w:hAnsi="Arial" w:cs="Arial"/>
          <w:b/>
          <w:sz w:val="22"/>
          <w:szCs w:val="22"/>
        </w:rPr>
      </w:pPr>
      <w:r w:rsidRPr="007704C6">
        <w:rPr>
          <w:rFonts w:ascii="Arial" w:hAnsi="Arial" w:cs="Arial"/>
          <w:b/>
          <w:sz w:val="22"/>
          <w:szCs w:val="22"/>
        </w:rPr>
        <w:t>Submittal Deadline</w:t>
      </w:r>
    </w:p>
    <w:p w14:paraId="7B92B7D5" w14:textId="77777777" w:rsidR="00FB6EE2" w:rsidRPr="007704C6" w:rsidRDefault="00FB6EE2" w:rsidP="00FB6EE2">
      <w:pPr>
        <w:ind w:left="720"/>
        <w:rPr>
          <w:rFonts w:ascii="Arial" w:hAnsi="Arial" w:cs="Arial"/>
          <w:b/>
          <w:sz w:val="22"/>
          <w:szCs w:val="22"/>
        </w:rPr>
      </w:pPr>
    </w:p>
    <w:p w14:paraId="46A355F2" w14:textId="77777777" w:rsidR="00FB6EE2" w:rsidRPr="007704C6" w:rsidRDefault="00FB6EE2" w:rsidP="00FB6EE2">
      <w:pPr>
        <w:ind w:left="720"/>
        <w:rPr>
          <w:rFonts w:ascii="Arial" w:hAnsi="Arial" w:cs="Arial"/>
          <w:sz w:val="22"/>
          <w:szCs w:val="22"/>
        </w:rPr>
      </w:pPr>
      <w:r w:rsidRPr="007704C6">
        <w:rPr>
          <w:rFonts w:ascii="Arial" w:hAnsi="Arial" w:cs="Arial"/>
          <w:sz w:val="22"/>
          <w:szCs w:val="22"/>
        </w:rPr>
        <w:t xml:space="preserve">University will accept bids until the following “Submittal Deadline”.  </w:t>
      </w:r>
    </w:p>
    <w:p w14:paraId="03251097" w14:textId="77777777" w:rsidR="00FB6EE2" w:rsidRPr="007704C6" w:rsidRDefault="00FB6EE2" w:rsidP="00FB6EE2">
      <w:pPr>
        <w:ind w:left="720"/>
        <w:rPr>
          <w:rFonts w:ascii="Arial" w:hAnsi="Arial" w:cs="Arial"/>
          <w:b/>
          <w:sz w:val="22"/>
          <w:szCs w:val="22"/>
        </w:rPr>
      </w:pPr>
    </w:p>
    <w:p w14:paraId="3FFA2502" w14:textId="1BA4C530" w:rsidR="00FB6EE2" w:rsidRPr="007704C6" w:rsidRDefault="00487EB7" w:rsidP="00FB6EE2">
      <w:pPr>
        <w:ind w:left="720"/>
        <w:rPr>
          <w:rFonts w:ascii="Arial" w:hAnsi="Arial" w:cs="Arial"/>
          <w:b/>
          <w:sz w:val="22"/>
          <w:szCs w:val="22"/>
        </w:rPr>
      </w:pPr>
      <w:r w:rsidRPr="0062556B">
        <w:rPr>
          <w:rFonts w:ascii="Arial" w:hAnsi="Arial" w:cs="Arial"/>
          <w:b/>
          <w:sz w:val="22"/>
          <w:szCs w:val="22"/>
        </w:rPr>
        <w:t>Wednes</w:t>
      </w:r>
      <w:r w:rsidR="00D00700" w:rsidRPr="0062556B">
        <w:rPr>
          <w:rFonts w:ascii="Arial" w:hAnsi="Arial" w:cs="Arial"/>
          <w:b/>
          <w:sz w:val="22"/>
          <w:szCs w:val="22"/>
        </w:rPr>
        <w:t>day</w:t>
      </w:r>
      <w:r w:rsidR="00FB6EE2" w:rsidRPr="0062556B">
        <w:rPr>
          <w:rFonts w:ascii="Arial" w:hAnsi="Arial" w:cs="Arial"/>
          <w:b/>
          <w:sz w:val="22"/>
          <w:szCs w:val="22"/>
        </w:rPr>
        <w:t xml:space="preserve">, </w:t>
      </w:r>
      <w:r w:rsidR="00A02902" w:rsidRPr="0062556B">
        <w:rPr>
          <w:rFonts w:ascii="Arial" w:hAnsi="Arial" w:cs="Arial"/>
          <w:b/>
          <w:sz w:val="22"/>
          <w:szCs w:val="22"/>
        </w:rPr>
        <w:t>Ju</w:t>
      </w:r>
      <w:r w:rsidR="00E56B3B" w:rsidRPr="0062556B">
        <w:rPr>
          <w:rFonts w:ascii="Arial" w:hAnsi="Arial" w:cs="Arial"/>
          <w:b/>
          <w:sz w:val="22"/>
          <w:szCs w:val="22"/>
        </w:rPr>
        <w:t>ly</w:t>
      </w:r>
      <w:r w:rsidR="00A02902" w:rsidRPr="0062556B">
        <w:rPr>
          <w:rFonts w:ascii="Arial" w:hAnsi="Arial" w:cs="Arial"/>
          <w:b/>
          <w:sz w:val="22"/>
          <w:szCs w:val="22"/>
        </w:rPr>
        <w:t xml:space="preserve"> </w:t>
      </w:r>
      <w:r w:rsidRPr="0062556B">
        <w:rPr>
          <w:rFonts w:ascii="Arial" w:hAnsi="Arial" w:cs="Arial"/>
          <w:b/>
          <w:sz w:val="22"/>
          <w:szCs w:val="22"/>
        </w:rPr>
        <w:t>8</w:t>
      </w:r>
      <w:r w:rsidR="00FB6EE2" w:rsidRPr="0062556B">
        <w:rPr>
          <w:rFonts w:ascii="Arial" w:hAnsi="Arial" w:cs="Arial"/>
          <w:b/>
          <w:sz w:val="22"/>
          <w:szCs w:val="22"/>
        </w:rPr>
        <w:t xml:space="preserve">, </w:t>
      </w:r>
      <w:proofErr w:type="gramStart"/>
      <w:r w:rsidR="0013770E" w:rsidRPr="0062556B">
        <w:rPr>
          <w:rFonts w:ascii="Arial" w:hAnsi="Arial" w:cs="Arial"/>
          <w:b/>
          <w:sz w:val="22"/>
          <w:szCs w:val="22"/>
        </w:rPr>
        <w:t>202</w:t>
      </w:r>
      <w:r w:rsidR="00A02902" w:rsidRPr="0062556B">
        <w:rPr>
          <w:rFonts w:ascii="Arial" w:hAnsi="Arial" w:cs="Arial"/>
          <w:b/>
          <w:sz w:val="22"/>
          <w:szCs w:val="22"/>
        </w:rPr>
        <w:t>6</w:t>
      </w:r>
      <w:proofErr w:type="gramEnd"/>
      <w:r w:rsidR="00FB6EE2" w:rsidRPr="00D854A9">
        <w:rPr>
          <w:rFonts w:ascii="Arial" w:hAnsi="Arial" w:cs="Arial"/>
          <w:b/>
          <w:sz w:val="22"/>
          <w:szCs w:val="22"/>
        </w:rPr>
        <w:t xml:space="preserve"> at 2:30 P.M. Central </w:t>
      </w:r>
      <w:r w:rsidR="002E29BF" w:rsidRPr="00D854A9">
        <w:rPr>
          <w:rFonts w:ascii="Arial" w:hAnsi="Arial" w:cs="Arial"/>
          <w:b/>
          <w:sz w:val="22"/>
          <w:szCs w:val="22"/>
        </w:rPr>
        <w:t>Time (CT</w:t>
      </w:r>
      <w:r w:rsidR="00FB6EE2" w:rsidRPr="00D854A9">
        <w:rPr>
          <w:rFonts w:ascii="Arial" w:hAnsi="Arial" w:cs="Arial"/>
          <w:b/>
          <w:sz w:val="22"/>
          <w:szCs w:val="22"/>
        </w:rPr>
        <w:t>)</w:t>
      </w:r>
    </w:p>
    <w:p w14:paraId="7A6A8163" w14:textId="77777777" w:rsidR="00FB6EE2" w:rsidRPr="007704C6" w:rsidRDefault="00FB6EE2" w:rsidP="00FB6EE2">
      <w:pPr>
        <w:ind w:left="720"/>
        <w:rPr>
          <w:rFonts w:ascii="Arial" w:hAnsi="Arial" w:cs="Arial"/>
          <w:b/>
          <w:sz w:val="22"/>
          <w:szCs w:val="22"/>
        </w:rPr>
      </w:pPr>
      <w:r w:rsidRPr="007704C6">
        <w:rPr>
          <w:rFonts w:ascii="Arial" w:hAnsi="Arial" w:cs="Arial"/>
          <w:b/>
          <w:sz w:val="22"/>
          <w:szCs w:val="22"/>
        </w:rPr>
        <w:t xml:space="preserve"> </w:t>
      </w:r>
    </w:p>
    <w:p w14:paraId="62F2A4A1" w14:textId="77777777" w:rsidR="00FB6EE2" w:rsidRPr="007704C6" w:rsidRDefault="00FB6EE2" w:rsidP="00FB6EE2">
      <w:pPr>
        <w:ind w:left="720"/>
        <w:rPr>
          <w:rFonts w:ascii="Arial" w:hAnsi="Arial" w:cs="Arial"/>
          <w:sz w:val="22"/>
          <w:szCs w:val="22"/>
        </w:rPr>
      </w:pPr>
      <w:r w:rsidRPr="007704C6">
        <w:rPr>
          <w:rFonts w:ascii="Arial" w:hAnsi="Arial" w:cs="Arial"/>
          <w:sz w:val="22"/>
          <w:szCs w:val="22"/>
        </w:rPr>
        <w:t xml:space="preserve">NOTE: A public opening of responses will not be conducted for this </w:t>
      </w:r>
      <w:r w:rsidR="00CC6812">
        <w:rPr>
          <w:rFonts w:ascii="Arial" w:hAnsi="Arial" w:cs="Arial"/>
          <w:sz w:val="22"/>
          <w:szCs w:val="22"/>
        </w:rPr>
        <w:t>sourcing event</w:t>
      </w:r>
      <w:r w:rsidRPr="007704C6">
        <w:rPr>
          <w:rFonts w:ascii="Arial" w:hAnsi="Arial" w:cs="Arial"/>
          <w:sz w:val="22"/>
          <w:szCs w:val="22"/>
        </w:rPr>
        <w:t>.</w:t>
      </w:r>
    </w:p>
    <w:p w14:paraId="11A2A376" w14:textId="77777777" w:rsidR="00FB6EE2" w:rsidRPr="007704C6" w:rsidRDefault="00FB6EE2" w:rsidP="00FB6EE2">
      <w:pPr>
        <w:ind w:left="720"/>
        <w:rPr>
          <w:rFonts w:ascii="Arial" w:hAnsi="Arial" w:cs="Arial"/>
          <w:b/>
          <w:sz w:val="22"/>
          <w:szCs w:val="22"/>
        </w:rPr>
      </w:pPr>
    </w:p>
    <w:p w14:paraId="276599B8" w14:textId="77777777" w:rsidR="00FB6EE2" w:rsidRPr="007704C6" w:rsidRDefault="00FB6EE2" w:rsidP="001C2379">
      <w:pPr>
        <w:numPr>
          <w:ilvl w:val="1"/>
          <w:numId w:val="1"/>
        </w:numPr>
        <w:ind w:hanging="720"/>
        <w:rPr>
          <w:rFonts w:ascii="Arial" w:hAnsi="Arial" w:cs="Arial"/>
          <w:b/>
          <w:sz w:val="22"/>
          <w:szCs w:val="22"/>
        </w:rPr>
      </w:pPr>
      <w:r w:rsidRPr="007704C6">
        <w:rPr>
          <w:rFonts w:ascii="Arial" w:hAnsi="Arial" w:cs="Arial"/>
          <w:b/>
          <w:sz w:val="22"/>
          <w:szCs w:val="22"/>
        </w:rPr>
        <w:t>Contact Information and Questions</w:t>
      </w:r>
    </w:p>
    <w:p w14:paraId="7FC6F5FE" w14:textId="77777777" w:rsidR="00FB6EE2" w:rsidRPr="007704C6" w:rsidRDefault="00FB6EE2" w:rsidP="00FB6EE2">
      <w:pPr>
        <w:ind w:left="720"/>
        <w:rPr>
          <w:rFonts w:ascii="Arial" w:hAnsi="Arial" w:cs="Arial"/>
          <w:b/>
          <w:sz w:val="22"/>
          <w:szCs w:val="22"/>
        </w:rPr>
      </w:pPr>
    </w:p>
    <w:p w14:paraId="0ED7FC6D" w14:textId="77777777" w:rsidR="00113DE9" w:rsidRPr="007704C6" w:rsidRDefault="00113DE9" w:rsidP="00FB6EE2">
      <w:pPr>
        <w:ind w:left="720"/>
        <w:jc w:val="both"/>
        <w:rPr>
          <w:rFonts w:ascii="Arial" w:hAnsi="Arial" w:cs="Arial"/>
          <w:sz w:val="22"/>
          <w:szCs w:val="22"/>
        </w:rPr>
      </w:pPr>
      <w:r w:rsidRPr="007704C6">
        <w:rPr>
          <w:rFonts w:ascii="Arial" w:hAnsi="Arial" w:cs="Arial"/>
          <w:sz w:val="22"/>
          <w:szCs w:val="22"/>
        </w:rPr>
        <w:t xml:space="preserve">Bidders will submit all questions or concerns regarding this </w:t>
      </w:r>
      <w:r w:rsidR="00CC6812">
        <w:rPr>
          <w:rFonts w:ascii="Arial" w:hAnsi="Arial" w:cs="Arial"/>
          <w:sz w:val="22"/>
          <w:szCs w:val="22"/>
        </w:rPr>
        <w:t>sourcing event</w:t>
      </w:r>
      <w:r w:rsidR="00CC6812" w:rsidRPr="007704C6">
        <w:rPr>
          <w:rFonts w:ascii="Arial" w:hAnsi="Arial" w:cs="Arial"/>
          <w:sz w:val="22"/>
          <w:szCs w:val="22"/>
        </w:rPr>
        <w:t xml:space="preserve"> </w:t>
      </w:r>
      <w:r w:rsidRPr="007704C6">
        <w:rPr>
          <w:rFonts w:ascii="Arial" w:hAnsi="Arial" w:cs="Arial"/>
          <w:sz w:val="22"/>
          <w:szCs w:val="22"/>
        </w:rPr>
        <w:t>via the</w:t>
      </w:r>
      <w:r w:rsidR="00CC6812">
        <w:rPr>
          <w:rFonts w:ascii="Arial" w:hAnsi="Arial" w:cs="Arial"/>
          <w:sz w:val="22"/>
          <w:szCs w:val="22"/>
        </w:rPr>
        <w:t xml:space="preserve"> “Q &amp; A Board” section of the</w:t>
      </w:r>
      <w:r w:rsidRPr="007704C6">
        <w:rPr>
          <w:rFonts w:ascii="Arial" w:hAnsi="Arial" w:cs="Arial"/>
          <w:sz w:val="22"/>
          <w:szCs w:val="22"/>
        </w:rPr>
        <w:t xml:space="preserve"> </w:t>
      </w:r>
      <w:r w:rsidR="00DC676C">
        <w:rPr>
          <w:rFonts w:ascii="Arial" w:hAnsi="Arial" w:cs="Arial"/>
          <w:sz w:val="22"/>
          <w:szCs w:val="22"/>
        </w:rPr>
        <w:t xml:space="preserve">University </w:t>
      </w:r>
      <w:r w:rsidR="00753EEE">
        <w:rPr>
          <w:rFonts w:ascii="Arial" w:hAnsi="Arial" w:cs="Arial"/>
          <w:sz w:val="22"/>
          <w:szCs w:val="22"/>
        </w:rPr>
        <w:t>Rowdy Exchange</w:t>
      </w:r>
      <w:r w:rsidRPr="007704C6">
        <w:rPr>
          <w:rFonts w:ascii="Arial" w:hAnsi="Arial" w:cs="Arial"/>
          <w:sz w:val="22"/>
          <w:szCs w:val="22"/>
        </w:rPr>
        <w:t xml:space="preserve"> portal.</w:t>
      </w:r>
    </w:p>
    <w:p w14:paraId="0EFB8B7C" w14:textId="77777777" w:rsidR="00113DE9" w:rsidRPr="007704C6" w:rsidRDefault="00113DE9" w:rsidP="00FB6EE2">
      <w:pPr>
        <w:ind w:left="720"/>
        <w:jc w:val="both"/>
        <w:rPr>
          <w:rFonts w:ascii="Arial" w:hAnsi="Arial" w:cs="Arial"/>
          <w:sz w:val="22"/>
          <w:szCs w:val="22"/>
        </w:rPr>
      </w:pPr>
    </w:p>
    <w:p w14:paraId="6322DC20" w14:textId="76CA4341" w:rsidR="00682CCA" w:rsidRPr="007704C6" w:rsidRDefault="00FB6EE2" w:rsidP="00D850A0">
      <w:pPr>
        <w:ind w:left="720"/>
        <w:jc w:val="both"/>
        <w:rPr>
          <w:rFonts w:ascii="Arial" w:hAnsi="Arial" w:cs="Arial"/>
          <w:sz w:val="22"/>
          <w:szCs w:val="22"/>
        </w:rPr>
      </w:pPr>
      <w:r w:rsidRPr="007704C6">
        <w:rPr>
          <w:rFonts w:ascii="Arial" w:hAnsi="Arial" w:cs="Arial"/>
          <w:sz w:val="22"/>
          <w:szCs w:val="22"/>
        </w:rPr>
        <w:t>University instructs interested</w:t>
      </w:r>
      <w:r w:rsidR="00E56E53" w:rsidRPr="007704C6">
        <w:rPr>
          <w:rFonts w:ascii="Arial" w:hAnsi="Arial" w:cs="Arial"/>
          <w:sz w:val="22"/>
          <w:szCs w:val="22"/>
        </w:rPr>
        <w:t xml:space="preserve"> </w:t>
      </w:r>
      <w:r w:rsidRPr="007704C6">
        <w:rPr>
          <w:rFonts w:ascii="Arial" w:hAnsi="Arial" w:cs="Arial"/>
          <w:sz w:val="22"/>
          <w:szCs w:val="22"/>
        </w:rPr>
        <w:t xml:space="preserve">parties to restrict all contact and questions regarding this </w:t>
      </w:r>
      <w:r w:rsidR="00CC6812">
        <w:rPr>
          <w:rFonts w:ascii="Arial" w:hAnsi="Arial" w:cs="Arial"/>
          <w:sz w:val="22"/>
          <w:szCs w:val="22"/>
        </w:rPr>
        <w:t>sourcing event</w:t>
      </w:r>
      <w:r w:rsidR="00CC6812" w:rsidRPr="007704C6">
        <w:rPr>
          <w:rFonts w:ascii="Arial" w:hAnsi="Arial" w:cs="Arial"/>
          <w:sz w:val="22"/>
          <w:szCs w:val="22"/>
        </w:rPr>
        <w:t xml:space="preserve"> </w:t>
      </w:r>
      <w:r w:rsidRPr="007704C6">
        <w:rPr>
          <w:rFonts w:ascii="Arial" w:hAnsi="Arial" w:cs="Arial"/>
          <w:sz w:val="22"/>
          <w:szCs w:val="22"/>
        </w:rPr>
        <w:t>to written communications delivered (</w:t>
      </w:r>
      <w:proofErr w:type="spellStart"/>
      <w:r w:rsidRPr="007704C6">
        <w:rPr>
          <w:rFonts w:ascii="Arial" w:hAnsi="Arial" w:cs="Arial"/>
          <w:sz w:val="22"/>
          <w:szCs w:val="22"/>
        </w:rPr>
        <w:t>i</w:t>
      </w:r>
      <w:proofErr w:type="spellEnd"/>
      <w:r w:rsidRPr="007704C6">
        <w:rPr>
          <w:rFonts w:ascii="Arial" w:hAnsi="Arial" w:cs="Arial"/>
          <w:sz w:val="22"/>
          <w:szCs w:val="22"/>
        </w:rPr>
        <w:t xml:space="preserve">) </w:t>
      </w:r>
      <w:r w:rsidR="00113DE9" w:rsidRPr="007704C6">
        <w:rPr>
          <w:rFonts w:ascii="Arial" w:hAnsi="Arial" w:cs="Arial"/>
          <w:sz w:val="22"/>
          <w:szCs w:val="22"/>
        </w:rPr>
        <w:t>through the</w:t>
      </w:r>
      <w:r w:rsidR="00DC676C">
        <w:rPr>
          <w:rFonts w:ascii="Arial" w:hAnsi="Arial" w:cs="Arial"/>
          <w:sz w:val="22"/>
          <w:szCs w:val="22"/>
        </w:rPr>
        <w:t xml:space="preserve"> U</w:t>
      </w:r>
      <w:r w:rsidR="00753EEE">
        <w:rPr>
          <w:rFonts w:ascii="Arial" w:hAnsi="Arial" w:cs="Arial"/>
          <w:sz w:val="22"/>
          <w:szCs w:val="22"/>
        </w:rPr>
        <w:t>TSA</w:t>
      </w:r>
      <w:r w:rsidR="00113DE9" w:rsidRPr="007704C6">
        <w:rPr>
          <w:rFonts w:ascii="Arial" w:hAnsi="Arial" w:cs="Arial"/>
          <w:sz w:val="22"/>
          <w:szCs w:val="22"/>
        </w:rPr>
        <w:t xml:space="preserve"> </w:t>
      </w:r>
      <w:r w:rsidR="00753EEE">
        <w:rPr>
          <w:rFonts w:ascii="Arial" w:hAnsi="Arial" w:cs="Arial"/>
          <w:sz w:val="22"/>
          <w:szCs w:val="22"/>
        </w:rPr>
        <w:t>Rowdy Exchange</w:t>
      </w:r>
      <w:r w:rsidR="00113DE9" w:rsidRPr="007704C6">
        <w:rPr>
          <w:rFonts w:ascii="Arial" w:hAnsi="Arial" w:cs="Arial"/>
          <w:sz w:val="22"/>
          <w:szCs w:val="22"/>
        </w:rPr>
        <w:t xml:space="preserve"> portal</w:t>
      </w:r>
      <w:r w:rsidR="00701CAC">
        <w:rPr>
          <w:rFonts w:ascii="Arial" w:hAnsi="Arial" w:cs="Arial"/>
          <w:sz w:val="22"/>
          <w:szCs w:val="22"/>
        </w:rPr>
        <w:t xml:space="preserve">, </w:t>
      </w:r>
      <w:r w:rsidR="00701CAC" w:rsidRPr="00AD239D">
        <w:rPr>
          <w:rFonts w:ascii="Arial" w:hAnsi="Arial" w:cs="Arial"/>
          <w:sz w:val="22"/>
          <w:szCs w:val="22"/>
        </w:rPr>
        <w:t xml:space="preserve">or (ii) if questions relate to Historically Underutilized Businesses, to HUB Program Analyst (ref. </w:t>
      </w:r>
      <w:r w:rsidR="00701CAC" w:rsidRPr="00AD239D">
        <w:rPr>
          <w:rFonts w:ascii="Arial" w:hAnsi="Arial" w:cs="Arial"/>
          <w:b/>
          <w:bCs/>
          <w:sz w:val="22"/>
          <w:szCs w:val="22"/>
        </w:rPr>
        <w:t>Section 2.6.</w:t>
      </w:r>
      <w:r w:rsidR="004D090B" w:rsidRPr="00AD239D">
        <w:rPr>
          <w:rFonts w:ascii="Arial" w:hAnsi="Arial" w:cs="Arial"/>
          <w:b/>
          <w:bCs/>
          <w:sz w:val="22"/>
          <w:szCs w:val="22"/>
        </w:rPr>
        <w:t>3</w:t>
      </w:r>
      <w:r w:rsidR="00701CAC" w:rsidRPr="00AD239D">
        <w:rPr>
          <w:rFonts w:ascii="Arial" w:hAnsi="Arial" w:cs="Arial"/>
          <w:b/>
          <w:bCs/>
          <w:sz w:val="22"/>
          <w:szCs w:val="22"/>
        </w:rPr>
        <w:t>).</w:t>
      </w:r>
      <w:r w:rsidR="004D090B" w:rsidRPr="00AD239D">
        <w:rPr>
          <w:rFonts w:ascii="Arial" w:hAnsi="Arial" w:cs="Arial"/>
          <w:b/>
          <w:bCs/>
          <w:sz w:val="22"/>
          <w:szCs w:val="22"/>
        </w:rPr>
        <w:t xml:space="preserve"> </w:t>
      </w:r>
    </w:p>
    <w:p w14:paraId="4B63ADC9" w14:textId="77777777" w:rsidR="00E56E53" w:rsidRPr="007704C6" w:rsidRDefault="00E56E53" w:rsidP="00FB6EE2">
      <w:pPr>
        <w:ind w:left="720"/>
        <w:jc w:val="both"/>
        <w:rPr>
          <w:rFonts w:ascii="Arial" w:hAnsi="Arial" w:cs="Arial"/>
          <w:sz w:val="22"/>
          <w:szCs w:val="22"/>
        </w:rPr>
      </w:pPr>
    </w:p>
    <w:p w14:paraId="4A0EE304" w14:textId="40851EEE" w:rsidR="00E56E53" w:rsidRPr="007704C6" w:rsidRDefault="00E56E53" w:rsidP="00E56E53">
      <w:pPr>
        <w:ind w:left="720"/>
        <w:jc w:val="both"/>
        <w:rPr>
          <w:rFonts w:ascii="Arial" w:hAnsi="Arial" w:cs="Arial"/>
          <w:sz w:val="22"/>
          <w:szCs w:val="22"/>
        </w:rPr>
      </w:pPr>
      <w:r w:rsidRPr="007704C6">
        <w:rPr>
          <w:rFonts w:ascii="Arial" w:hAnsi="Arial" w:cs="Arial"/>
          <w:sz w:val="22"/>
          <w:szCs w:val="22"/>
        </w:rPr>
        <w:t xml:space="preserve">University must receive all questions and concerns no </w:t>
      </w:r>
      <w:r w:rsidRPr="00F51B4E">
        <w:rPr>
          <w:rFonts w:ascii="Arial" w:hAnsi="Arial" w:cs="Arial"/>
          <w:sz w:val="22"/>
          <w:szCs w:val="22"/>
        </w:rPr>
        <w:t xml:space="preserve">later than </w:t>
      </w:r>
      <w:r w:rsidR="0004263D" w:rsidRPr="0062556B">
        <w:rPr>
          <w:rFonts w:ascii="Arial" w:hAnsi="Arial" w:cs="Arial"/>
          <w:b/>
          <w:sz w:val="22"/>
          <w:szCs w:val="22"/>
        </w:rPr>
        <w:t>Wednes</w:t>
      </w:r>
      <w:r w:rsidR="002068DA" w:rsidRPr="0062556B">
        <w:rPr>
          <w:rFonts w:ascii="Arial" w:hAnsi="Arial" w:cs="Arial"/>
          <w:b/>
          <w:sz w:val="22"/>
          <w:szCs w:val="22"/>
        </w:rPr>
        <w:t>day</w:t>
      </w:r>
      <w:r w:rsidRPr="0062556B">
        <w:rPr>
          <w:rFonts w:ascii="Arial" w:hAnsi="Arial" w:cs="Arial"/>
          <w:b/>
          <w:sz w:val="22"/>
          <w:szCs w:val="22"/>
        </w:rPr>
        <w:t xml:space="preserve">, </w:t>
      </w:r>
      <w:r w:rsidR="002068DA" w:rsidRPr="0062556B">
        <w:rPr>
          <w:rFonts w:ascii="Arial" w:hAnsi="Arial" w:cs="Arial"/>
          <w:b/>
          <w:sz w:val="22"/>
          <w:szCs w:val="22"/>
        </w:rPr>
        <w:t xml:space="preserve">June </w:t>
      </w:r>
      <w:r w:rsidR="0004263D" w:rsidRPr="0062556B">
        <w:rPr>
          <w:rFonts w:ascii="Arial" w:hAnsi="Arial" w:cs="Arial"/>
          <w:b/>
          <w:sz w:val="22"/>
          <w:szCs w:val="22"/>
        </w:rPr>
        <w:t>24</w:t>
      </w:r>
      <w:r w:rsidRPr="0062556B">
        <w:rPr>
          <w:rFonts w:ascii="Arial" w:hAnsi="Arial" w:cs="Arial"/>
          <w:b/>
          <w:sz w:val="22"/>
          <w:szCs w:val="22"/>
        </w:rPr>
        <w:t xml:space="preserve">, </w:t>
      </w:r>
      <w:r w:rsidR="0013770E" w:rsidRPr="0062556B">
        <w:rPr>
          <w:rFonts w:ascii="Arial" w:hAnsi="Arial" w:cs="Arial"/>
          <w:b/>
          <w:sz w:val="22"/>
          <w:szCs w:val="22"/>
        </w:rPr>
        <w:t>202</w:t>
      </w:r>
      <w:r w:rsidR="002068DA" w:rsidRPr="0062556B">
        <w:rPr>
          <w:rFonts w:ascii="Arial" w:hAnsi="Arial" w:cs="Arial"/>
          <w:b/>
          <w:sz w:val="22"/>
          <w:szCs w:val="22"/>
        </w:rPr>
        <w:t>6</w:t>
      </w:r>
      <w:r w:rsidRPr="00F51B4E">
        <w:rPr>
          <w:rFonts w:ascii="Arial" w:hAnsi="Arial" w:cs="Arial"/>
          <w:sz w:val="22"/>
          <w:szCs w:val="22"/>
        </w:rPr>
        <w:t xml:space="preserve"> (</w:t>
      </w:r>
      <w:r w:rsidRPr="00F51B4E">
        <w:rPr>
          <w:rFonts w:ascii="Arial" w:hAnsi="Arial" w:cs="Arial"/>
          <w:b/>
          <w:sz w:val="22"/>
          <w:szCs w:val="22"/>
        </w:rPr>
        <w:t>Question Deadline</w:t>
      </w:r>
      <w:r w:rsidRPr="00F51B4E">
        <w:rPr>
          <w:rFonts w:ascii="Arial" w:hAnsi="Arial" w:cs="Arial"/>
          <w:sz w:val="22"/>
          <w:szCs w:val="22"/>
        </w:rPr>
        <w:t>).</w:t>
      </w:r>
    </w:p>
    <w:p w14:paraId="4FB06E45" w14:textId="77777777" w:rsidR="002D191D" w:rsidRPr="00A84FB2" w:rsidRDefault="002D191D" w:rsidP="00A84FB2">
      <w:pPr>
        <w:jc w:val="both"/>
        <w:rPr>
          <w:rFonts w:ascii="Arial" w:hAnsi="Arial" w:cs="Arial"/>
          <w:bCs/>
          <w:sz w:val="22"/>
          <w:szCs w:val="22"/>
        </w:rPr>
      </w:pPr>
    </w:p>
    <w:p w14:paraId="70877791" w14:textId="42E8F8C6" w:rsidR="00682CCA" w:rsidRPr="007704C6" w:rsidRDefault="00682CCA" w:rsidP="00682CCA">
      <w:pPr>
        <w:pStyle w:val="ListParagraph"/>
        <w:jc w:val="both"/>
        <w:rPr>
          <w:rFonts w:ascii="Arial" w:hAnsi="Arial" w:cs="Arial"/>
          <w:bCs/>
          <w:sz w:val="22"/>
          <w:szCs w:val="22"/>
        </w:rPr>
      </w:pPr>
      <w:r w:rsidRPr="00A84FB2">
        <w:rPr>
          <w:rFonts w:ascii="Arial" w:hAnsi="Arial" w:cs="Arial"/>
          <w:bCs/>
          <w:sz w:val="22"/>
          <w:szCs w:val="22"/>
        </w:rPr>
        <w:t xml:space="preserve">Questions submitted will be answered at </w:t>
      </w:r>
      <w:proofErr w:type="gramStart"/>
      <w:r w:rsidRPr="00A84FB2">
        <w:rPr>
          <w:rFonts w:ascii="Arial" w:hAnsi="Arial" w:cs="Arial"/>
          <w:bCs/>
          <w:sz w:val="22"/>
          <w:szCs w:val="22"/>
        </w:rPr>
        <w:t>the sole</w:t>
      </w:r>
      <w:proofErr w:type="gramEnd"/>
      <w:r w:rsidRPr="00A84FB2">
        <w:rPr>
          <w:rFonts w:ascii="Arial" w:hAnsi="Arial" w:cs="Arial"/>
          <w:bCs/>
          <w:sz w:val="22"/>
          <w:szCs w:val="22"/>
        </w:rPr>
        <w:t xml:space="preserve"> discretion of t</w:t>
      </w:r>
      <w:r w:rsidR="007A55F4" w:rsidRPr="00A84FB2">
        <w:rPr>
          <w:rFonts w:ascii="Arial" w:hAnsi="Arial" w:cs="Arial"/>
          <w:bCs/>
          <w:sz w:val="22"/>
          <w:szCs w:val="22"/>
        </w:rPr>
        <w:t xml:space="preserve">he University. </w:t>
      </w:r>
      <w:r w:rsidRPr="00A84FB2">
        <w:rPr>
          <w:rFonts w:ascii="Arial" w:hAnsi="Arial" w:cs="Arial"/>
          <w:bCs/>
          <w:sz w:val="22"/>
          <w:szCs w:val="22"/>
        </w:rPr>
        <w:t xml:space="preserve">Only answers provided in writing by the University will be considered official. All questions should, to the degree possible, cite the specific </w:t>
      </w:r>
      <w:r w:rsidR="00F24716" w:rsidRPr="00A84FB2">
        <w:rPr>
          <w:rFonts w:ascii="Arial" w:hAnsi="Arial" w:cs="Arial"/>
          <w:bCs/>
          <w:sz w:val="22"/>
          <w:szCs w:val="22"/>
        </w:rPr>
        <w:t xml:space="preserve">sourcing event </w:t>
      </w:r>
      <w:r w:rsidRPr="00A84FB2">
        <w:rPr>
          <w:rFonts w:ascii="Arial" w:hAnsi="Arial" w:cs="Arial"/>
          <w:bCs/>
          <w:sz w:val="22"/>
          <w:szCs w:val="22"/>
        </w:rPr>
        <w:t>section and paragraph number(s) to which the question refers.</w:t>
      </w:r>
      <w:r w:rsidRPr="007704C6">
        <w:rPr>
          <w:rFonts w:ascii="Arial" w:hAnsi="Arial" w:cs="Arial"/>
          <w:bCs/>
          <w:sz w:val="22"/>
          <w:szCs w:val="22"/>
        </w:rPr>
        <w:t xml:space="preserve"> </w:t>
      </w:r>
    </w:p>
    <w:p w14:paraId="1802F355" w14:textId="77777777" w:rsidR="00682CCA" w:rsidRPr="007704C6" w:rsidRDefault="00682CCA" w:rsidP="00682CCA">
      <w:pPr>
        <w:pStyle w:val="ListParagraph"/>
        <w:jc w:val="both"/>
        <w:rPr>
          <w:rFonts w:ascii="Arial" w:hAnsi="Arial" w:cs="Arial"/>
          <w:bCs/>
          <w:sz w:val="22"/>
          <w:szCs w:val="22"/>
        </w:rPr>
      </w:pPr>
    </w:p>
    <w:p w14:paraId="443DCEE2" w14:textId="77777777" w:rsidR="00113DE9" w:rsidRPr="007704C6" w:rsidRDefault="00682CCA" w:rsidP="00E56E53">
      <w:pPr>
        <w:pStyle w:val="ListParagraph"/>
        <w:jc w:val="both"/>
        <w:rPr>
          <w:rFonts w:ascii="Arial" w:hAnsi="Arial" w:cs="Arial"/>
          <w:bCs/>
          <w:sz w:val="22"/>
          <w:szCs w:val="22"/>
        </w:rPr>
      </w:pPr>
      <w:r w:rsidRPr="007704C6">
        <w:rPr>
          <w:rFonts w:ascii="Arial" w:hAnsi="Arial" w:cs="Arial"/>
          <w:bCs/>
          <w:sz w:val="22"/>
          <w:szCs w:val="22"/>
        </w:rPr>
        <w:lastRenderedPageBreak/>
        <w:t xml:space="preserve">University will provide responses as soon as practicable following the Question Deadline. University intends to respond to all timely submitted questions. However, University reserves the right to decline to respond to any question. </w:t>
      </w:r>
    </w:p>
    <w:p w14:paraId="12368720" w14:textId="77777777" w:rsidR="00FB6EE2" w:rsidRPr="007704C6" w:rsidRDefault="00FB6EE2" w:rsidP="00FB6EE2">
      <w:pPr>
        <w:ind w:left="720"/>
        <w:rPr>
          <w:rFonts w:ascii="Arial" w:hAnsi="Arial" w:cs="Arial"/>
          <w:sz w:val="22"/>
          <w:szCs w:val="22"/>
        </w:rPr>
      </w:pPr>
    </w:p>
    <w:p w14:paraId="50EA93FE" w14:textId="77777777" w:rsidR="00FB6EE2" w:rsidRPr="007704C6" w:rsidRDefault="00FB6EE2" w:rsidP="00FB6EE2">
      <w:pPr>
        <w:ind w:left="720"/>
        <w:rPr>
          <w:rFonts w:ascii="Arial" w:hAnsi="Arial" w:cs="Arial"/>
          <w:sz w:val="22"/>
          <w:szCs w:val="22"/>
        </w:rPr>
      </w:pPr>
      <w:r w:rsidRPr="007704C6">
        <w:rPr>
          <w:rFonts w:ascii="Arial" w:hAnsi="Arial" w:cs="Arial"/>
          <w:sz w:val="22"/>
          <w:szCs w:val="22"/>
        </w:rPr>
        <w:t xml:space="preserve">Interested parties may direct questions about this </w:t>
      </w:r>
      <w:r w:rsidR="00F24716">
        <w:rPr>
          <w:rFonts w:ascii="Arial" w:hAnsi="Arial" w:cs="Arial"/>
          <w:sz w:val="22"/>
          <w:szCs w:val="22"/>
        </w:rPr>
        <w:t>sourcing event</w:t>
      </w:r>
      <w:r w:rsidR="00F24716" w:rsidRPr="007704C6">
        <w:rPr>
          <w:rFonts w:ascii="Arial" w:hAnsi="Arial" w:cs="Arial"/>
          <w:sz w:val="22"/>
          <w:szCs w:val="22"/>
        </w:rPr>
        <w:t xml:space="preserve"> </w:t>
      </w:r>
      <w:r w:rsidRPr="007704C6">
        <w:rPr>
          <w:rFonts w:ascii="Arial" w:hAnsi="Arial" w:cs="Arial"/>
          <w:sz w:val="22"/>
          <w:szCs w:val="22"/>
        </w:rPr>
        <w:t xml:space="preserve">to:  </w:t>
      </w:r>
    </w:p>
    <w:p w14:paraId="523C480C" w14:textId="77777777" w:rsidR="00FB6EE2" w:rsidRPr="007704C6" w:rsidRDefault="00FB6EE2" w:rsidP="00FB6EE2">
      <w:pPr>
        <w:ind w:left="720"/>
        <w:rPr>
          <w:rFonts w:ascii="Arial" w:hAnsi="Arial" w:cs="Arial"/>
          <w:sz w:val="22"/>
          <w:szCs w:val="22"/>
        </w:rPr>
      </w:pPr>
    </w:p>
    <w:p w14:paraId="6DA4C6DA" w14:textId="610CBBD1" w:rsidR="00387726" w:rsidRPr="007704C6" w:rsidRDefault="00FB6EE2" w:rsidP="00D854A9">
      <w:pPr>
        <w:ind w:left="1350" w:hanging="630"/>
        <w:rPr>
          <w:rFonts w:ascii="Arial" w:hAnsi="Arial" w:cs="Arial"/>
          <w:b/>
          <w:sz w:val="22"/>
          <w:szCs w:val="22"/>
        </w:rPr>
      </w:pPr>
      <w:r w:rsidRPr="007704C6">
        <w:rPr>
          <w:rFonts w:ascii="Arial" w:hAnsi="Arial" w:cs="Arial"/>
          <w:b/>
          <w:sz w:val="22"/>
          <w:szCs w:val="22"/>
        </w:rPr>
        <w:t>Contact</w:t>
      </w:r>
      <w:r w:rsidR="00F24716">
        <w:rPr>
          <w:rFonts w:ascii="Arial" w:hAnsi="Arial" w:cs="Arial"/>
          <w:b/>
          <w:sz w:val="22"/>
          <w:szCs w:val="22"/>
        </w:rPr>
        <w:t xml:space="preserve"> Name</w:t>
      </w:r>
      <w:r w:rsidRPr="007704C6">
        <w:rPr>
          <w:rFonts w:ascii="Arial" w:hAnsi="Arial" w:cs="Arial"/>
          <w:b/>
          <w:sz w:val="22"/>
          <w:szCs w:val="22"/>
        </w:rPr>
        <w:t xml:space="preserve">: </w:t>
      </w:r>
      <w:r w:rsidR="009400C7">
        <w:rPr>
          <w:rFonts w:ascii="Arial" w:hAnsi="Arial" w:cs="Arial"/>
          <w:b/>
          <w:sz w:val="22"/>
          <w:szCs w:val="22"/>
        </w:rPr>
        <w:t>Cheryl Olivarez</w:t>
      </w:r>
    </w:p>
    <w:p w14:paraId="656D98DF" w14:textId="77777777" w:rsidR="00E97E43" w:rsidRDefault="00E97E43" w:rsidP="00E97E43">
      <w:pPr>
        <w:ind w:left="1350" w:hanging="630"/>
        <w:rPr>
          <w:rFonts w:ascii="Arial" w:hAnsi="Arial" w:cs="Arial"/>
          <w:b/>
          <w:sz w:val="22"/>
          <w:szCs w:val="22"/>
        </w:rPr>
      </w:pPr>
    </w:p>
    <w:p w14:paraId="388E90A2" w14:textId="77777777" w:rsidR="00E97E43" w:rsidRDefault="00753EEE" w:rsidP="00E97E43">
      <w:pPr>
        <w:ind w:left="1350" w:hanging="630"/>
        <w:rPr>
          <w:rFonts w:ascii="Arial" w:hAnsi="Arial" w:cs="Arial"/>
          <w:b/>
          <w:sz w:val="22"/>
          <w:szCs w:val="22"/>
        </w:rPr>
      </w:pPr>
      <w:r>
        <w:rPr>
          <w:rFonts w:ascii="Arial" w:hAnsi="Arial" w:cs="Arial"/>
          <w:b/>
          <w:sz w:val="22"/>
          <w:szCs w:val="22"/>
        </w:rPr>
        <w:t>Rowdy Exchange</w:t>
      </w:r>
      <w:r w:rsidR="00387726" w:rsidRPr="007704C6">
        <w:rPr>
          <w:rFonts w:ascii="Arial" w:hAnsi="Arial" w:cs="Arial"/>
          <w:b/>
          <w:sz w:val="22"/>
          <w:szCs w:val="22"/>
        </w:rPr>
        <w:t xml:space="preserve"> Link</w:t>
      </w:r>
      <w:r w:rsidR="00FB6EE2" w:rsidRPr="007704C6">
        <w:rPr>
          <w:rFonts w:ascii="Arial" w:hAnsi="Arial" w:cs="Arial"/>
          <w:b/>
          <w:sz w:val="22"/>
          <w:szCs w:val="22"/>
        </w:rPr>
        <w:t>:</w:t>
      </w:r>
      <w:r w:rsidR="00E97E43">
        <w:rPr>
          <w:rFonts w:ascii="Arial" w:hAnsi="Arial" w:cs="Arial"/>
          <w:b/>
          <w:sz w:val="22"/>
          <w:szCs w:val="22"/>
        </w:rPr>
        <w:t xml:space="preserve"> </w:t>
      </w:r>
    </w:p>
    <w:p w14:paraId="504F66B9" w14:textId="77777777" w:rsidR="00E97E43" w:rsidRDefault="00E97E43" w:rsidP="00E97E43">
      <w:pPr>
        <w:ind w:left="1350" w:hanging="630"/>
        <w:rPr>
          <w:rFonts w:ascii="Arial" w:hAnsi="Arial" w:cs="Arial"/>
          <w:b/>
          <w:sz w:val="22"/>
          <w:szCs w:val="22"/>
        </w:rPr>
      </w:pPr>
    </w:p>
    <w:p w14:paraId="1124B92D" w14:textId="77777777" w:rsidR="00FB6EE2" w:rsidRPr="007704C6" w:rsidRDefault="00F24716" w:rsidP="00E97E43">
      <w:pPr>
        <w:ind w:left="1350" w:hanging="630"/>
        <w:jc w:val="center"/>
        <w:rPr>
          <w:rFonts w:ascii="Arial" w:hAnsi="Arial" w:cs="Arial"/>
          <w:b/>
          <w:sz w:val="22"/>
          <w:szCs w:val="22"/>
        </w:rPr>
      </w:pPr>
      <w:hyperlink r:id="rId8" w:history="1">
        <w:r w:rsidRPr="00D854A9">
          <w:rPr>
            <w:rStyle w:val="Hyperlink"/>
            <w:rFonts w:ascii="Arial" w:hAnsi="Arial" w:cs="Arial"/>
            <w:sz w:val="22"/>
            <w:szCs w:val="22"/>
          </w:rPr>
          <w:t>https://bids.sciquest.com/apps/Router/PublicEvent?CustomerOrg=UTSA</w:t>
        </w:r>
      </w:hyperlink>
    </w:p>
    <w:p w14:paraId="48E0B163" w14:textId="77777777" w:rsidR="00387726" w:rsidRPr="007704C6" w:rsidRDefault="00387726" w:rsidP="00387726">
      <w:pPr>
        <w:pStyle w:val="ListParagraph"/>
        <w:jc w:val="both"/>
        <w:rPr>
          <w:rFonts w:ascii="Arial" w:hAnsi="Arial" w:cs="Arial"/>
          <w:bCs/>
          <w:sz w:val="22"/>
          <w:szCs w:val="22"/>
        </w:rPr>
      </w:pPr>
    </w:p>
    <w:p w14:paraId="3C96A220" w14:textId="163D27A6" w:rsidR="00F1212D" w:rsidRDefault="005B7FAB" w:rsidP="00F56B70">
      <w:pPr>
        <w:ind w:left="720"/>
        <w:rPr>
          <w:rFonts w:ascii="Arial" w:hAnsi="Arial" w:cs="Arial"/>
          <w:sz w:val="22"/>
          <w:szCs w:val="22"/>
        </w:rPr>
      </w:pPr>
      <w:r w:rsidRPr="00A14065">
        <w:rPr>
          <w:rFonts w:ascii="Arial" w:hAnsi="Arial" w:cs="Arial"/>
          <w:sz w:val="22"/>
          <w:szCs w:val="22"/>
        </w:rPr>
        <w:t xml:space="preserve">All </w:t>
      </w:r>
      <w:r w:rsidR="005760E1">
        <w:rPr>
          <w:rFonts w:ascii="Arial" w:hAnsi="Arial" w:cs="Arial"/>
          <w:sz w:val="22"/>
          <w:szCs w:val="22"/>
        </w:rPr>
        <w:t>Bidder</w:t>
      </w:r>
      <w:r w:rsidRPr="00A14065">
        <w:rPr>
          <w:rFonts w:ascii="Arial" w:hAnsi="Arial" w:cs="Arial"/>
          <w:sz w:val="22"/>
          <w:szCs w:val="22"/>
        </w:rPr>
        <w:t xml:space="preserve"> inquiries related to the sourcing event must be submitted in writing through the “Q&amp;A Board” section of the event. A no-contact period is in effect until a fully executed contract or final purchase order is issued to the awarded </w:t>
      </w:r>
      <w:r w:rsidR="005760E1">
        <w:rPr>
          <w:rFonts w:ascii="Arial" w:hAnsi="Arial" w:cs="Arial"/>
          <w:sz w:val="22"/>
          <w:szCs w:val="22"/>
        </w:rPr>
        <w:t>Contractor</w:t>
      </w:r>
      <w:r w:rsidRPr="00A14065">
        <w:rPr>
          <w:rFonts w:ascii="Arial" w:hAnsi="Arial" w:cs="Arial"/>
          <w:sz w:val="22"/>
          <w:szCs w:val="22"/>
        </w:rPr>
        <w:t xml:space="preserve">. During this time, </w:t>
      </w:r>
      <w:r w:rsidR="005760E1">
        <w:rPr>
          <w:rFonts w:ascii="Arial" w:hAnsi="Arial" w:cs="Arial"/>
          <w:sz w:val="22"/>
          <w:szCs w:val="22"/>
        </w:rPr>
        <w:t>Bidde</w:t>
      </w:r>
      <w:r w:rsidRPr="00A14065">
        <w:rPr>
          <w:rFonts w:ascii="Arial" w:hAnsi="Arial" w:cs="Arial"/>
          <w:sz w:val="22"/>
          <w:szCs w:val="22"/>
        </w:rPr>
        <w:t>rs must refrain from contacting the project manager or any other UTSA personnel—all communication should be directed solely to the assigned Procurement Specialist</w:t>
      </w:r>
      <w:r w:rsidR="005760E1">
        <w:rPr>
          <w:rFonts w:ascii="Arial" w:hAnsi="Arial" w:cs="Arial"/>
          <w:sz w:val="22"/>
          <w:szCs w:val="22"/>
        </w:rPr>
        <w:t xml:space="preserve"> listed above</w:t>
      </w:r>
      <w:r w:rsidR="00C1287B">
        <w:rPr>
          <w:rFonts w:ascii="Arial" w:hAnsi="Arial" w:cs="Arial"/>
          <w:sz w:val="22"/>
          <w:szCs w:val="22"/>
        </w:rPr>
        <w:t>.</w:t>
      </w:r>
      <w:r w:rsidR="0002124F">
        <w:rPr>
          <w:rFonts w:ascii="Arial" w:hAnsi="Arial" w:cs="Arial"/>
          <w:sz w:val="22"/>
          <w:szCs w:val="22"/>
        </w:rPr>
        <w:t xml:space="preserve"> Bidders are responsible for monitoring the Rowdy Exchange portal</w:t>
      </w:r>
      <w:r w:rsidR="0020321C">
        <w:rPr>
          <w:rFonts w:ascii="Arial" w:hAnsi="Arial" w:cs="Arial"/>
          <w:sz w:val="22"/>
          <w:szCs w:val="22"/>
        </w:rPr>
        <w:t xml:space="preserve"> for all posted Q&amp;A responses and addenda.</w:t>
      </w:r>
    </w:p>
    <w:p w14:paraId="609D1AE0" w14:textId="77777777" w:rsidR="00F56B70" w:rsidRPr="007704C6" w:rsidRDefault="00F56B70" w:rsidP="00382EF9">
      <w:pPr>
        <w:rPr>
          <w:rFonts w:ascii="Arial" w:hAnsi="Arial" w:cs="Arial"/>
          <w:b/>
          <w:sz w:val="22"/>
          <w:szCs w:val="22"/>
        </w:rPr>
      </w:pPr>
    </w:p>
    <w:p w14:paraId="79D68275" w14:textId="77777777" w:rsidR="008B1821" w:rsidRPr="007704C6" w:rsidRDefault="008B1821" w:rsidP="001C2379">
      <w:pPr>
        <w:numPr>
          <w:ilvl w:val="1"/>
          <w:numId w:val="1"/>
        </w:numPr>
        <w:ind w:hanging="720"/>
        <w:rPr>
          <w:rFonts w:ascii="Arial" w:hAnsi="Arial" w:cs="Arial"/>
          <w:b/>
          <w:sz w:val="22"/>
          <w:szCs w:val="22"/>
        </w:rPr>
      </w:pPr>
      <w:r w:rsidRPr="007704C6">
        <w:rPr>
          <w:rFonts w:ascii="Arial" w:hAnsi="Arial" w:cs="Arial"/>
          <w:b/>
          <w:sz w:val="22"/>
          <w:szCs w:val="22"/>
        </w:rPr>
        <w:t>Schedule of Events</w:t>
      </w:r>
    </w:p>
    <w:p w14:paraId="3557C4BB" w14:textId="77777777" w:rsidR="008B1821" w:rsidRPr="007704C6" w:rsidRDefault="008B1821" w:rsidP="008B1821">
      <w:pPr>
        <w:ind w:left="720"/>
        <w:rPr>
          <w:rFonts w:ascii="Arial" w:hAnsi="Arial" w:cs="Arial"/>
          <w:sz w:val="22"/>
          <w:szCs w:val="22"/>
        </w:rPr>
      </w:pPr>
    </w:p>
    <w:p w14:paraId="03230816" w14:textId="07AEF290" w:rsidR="007F20D8" w:rsidRPr="007704C6" w:rsidRDefault="001B527A" w:rsidP="008B1821">
      <w:pPr>
        <w:ind w:left="720"/>
        <w:rPr>
          <w:rFonts w:ascii="Arial" w:hAnsi="Arial" w:cs="Arial"/>
          <w:sz w:val="22"/>
          <w:szCs w:val="22"/>
        </w:rPr>
      </w:pPr>
      <w:r>
        <w:rPr>
          <w:rFonts w:ascii="Arial" w:hAnsi="Arial" w:cs="Arial"/>
          <w:sz w:val="22"/>
          <w:szCs w:val="22"/>
        </w:rPr>
        <w:t>All dates are subject to change at the University’s sole discretion:</w:t>
      </w:r>
    </w:p>
    <w:p w14:paraId="71F9F8C6" w14:textId="77777777" w:rsidR="007F20D8" w:rsidRPr="007704C6" w:rsidRDefault="007F20D8" w:rsidP="007F20D8">
      <w:pPr>
        <w:ind w:left="810"/>
        <w:rPr>
          <w:rFonts w:ascii="Arial" w:hAnsi="Arial" w:cs="Arial"/>
          <w:sz w:val="22"/>
          <w:szCs w:val="22"/>
        </w:rPr>
      </w:pPr>
      <w:r w:rsidRPr="007704C6">
        <w:rPr>
          <w:rFonts w:ascii="Arial" w:hAnsi="Arial" w:cs="Arial"/>
          <w:sz w:val="22"/>
          <w:szCs w:val="22"/>
        </w:rPr>
        <w:t xml:space="preserve"> </w:t>
      </w:r>
    </w:p>
    <w:tbl>
      <w:tblPr>
        <w:tblW w:w="81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4770"/>
      </w:tblGrid>
      <w:tr w:rsidR="007F20D8" w:rsidRPr="007704C6" w14:paraId="321B5815" w14:textId="77777777" w:rsidTr="00433F32">
        <w:tc>
          <w:tcPr>
            <w:tcW w:w="3420" w:type="dxa"/>
          </w:tcPr>
          <w:p w14:paraId="1DC9BA65" w14:textId="77777777" w:rsidR="007F20D8" w:rsidRPr="007704C6" w:rsidRDefault="007F20D8" w:rsidP="000B65F0">
            <w:pPr>
              <w:jc w:val="center"/>
              <w:rPr>
                <w:rFonts w:ascii="Arial" w:hAnsi="Arial" w:cs="Arial"/>
                <w:b/>
                <w:sz w:val="22"/>
                <w:szCs w:val="22"/>
              </w:rPr>
            </w:pPr>
            <w:r w:rsidRPr="007704C6">
              <w:rPr>
                <w:rFonts w:ascii="Arial" w:hAnsi="Arial" w:cs="Arial"/>
                <w:b/>
                <w:sz w:val="22"/>
                <w:szCs w:val="22"/>
              </w:rPr>
              <w:t>Event</w:t>
            </w:r>
          </w:p>
        </w:tc>
        <w:tc>
          <w:tcPr>
            <w:tcW w:w="4770" w:type="dxa"/>
          </w:tcPr>
          <w:p w14:paraId="5F0085D6" w14:textId="77777777" w:rsidR="007F20D8" w:rsidRPr="007704C6" w:rsidRDefault="007F20D8" w:rsidP="000B65F0">
            <w:pPr>
              <w:jc w:val="center"/>
              <w:rPr>
                <w:rFonts w:ascii="Arial" w:hAnsi="Arial" w:cs="Arial"/>
                <w:b/>
                <w:sz w:val="22"/>
                <w:szCs w:val="22"/>
              </w:rPr>
            </w:pPr>
            <w:r w:rsidRPr="007704C6">
              <w:rPr>
                <w:rFonts w:ascii="Arial" w:hAnsi="Arial" w:cs="Arial"/>
                <w:b/>
                <w:sz w:val="22"/>
                <w:szCs w:val="22"/>
              </w:rPr>
              <w:t xml:space="preserve">Date and </w:t>
            </w:r>
            <w:proofErr w:type="gramStart"/>
            <w:r w:rsidRPr="007704C6">
              <w:rPr>
                <w:rFonts w:ascii="Arial" w:hAnsi="Arial" w:cs="Arial"/>
                <w:b/>
                <w:sz w:val="22"/>
                <w:szCs w:val="22"/>
              </w:rPr>
              <w:t>Time</w:t>
            </w:r>
            <w:proofErr w:type="gramEnd"/>
          </w:p>
        </w:tc>
      </w:tr>
      <w:tr w:rsidR="007F20D8" w:rsidRPr="007704C6" w14:paraId="3D3FCCED" w14:textId="77777777" w:rsidTr="00433F32">
        <w:tc>
          <w:tcPr>
            <w:tcW w:w="3420" w:type="dxa"/>
          </w:tcPr>
          <w:p w14:paraId="5E0EE256" w14:textId="77777777" w:rsidR="007F20D8" w:rsidRPr="007704C6" w:rsidRDefault="007F20D8" w:rsidP="009E5A6E">
            <w:pPr>
              <w:rPr>
                <w:rFonts w:ascii="Arial" w:hAnsi="Arial" w:cs="Arial"/>
                <w:sz w:val="22"/>
                <w:szCs w:val="22"/>
              </w:rPr>
            </w:pPr>
            <w:r w:rsidRPr="007704C6">
              <w:rPr>
                <w:rFonts w:ascii="Arial" w:hAnsi="Arial" w:cs="Arial"/>
                <w:sz w:val="22"/>
                <w:szCs w:val="22"/>
              </w:rPr>
              <w:t xml:space="preserve">Date </w:t>
            </w:r>
            <w:r w:rsidR="00F24716">
              <w:rPr>
                <w:rFonts w:ascii="Arial" w:hAnsi="Arial" w:cs="Arial"/>
                <w:sz w:val="22"/>
                <w:szCs w:val="22"/>
              </w:rPr>
              <w:t>Sourcing Event</w:t>
            </w:r>
            <w:r w:rsidR="00F24716" w:rsidRPr="007704C6">
              <w:rPr>
                <w:rFonts w:ascii="Arial" w:hAnsi="Arial" w:cs="Arial"/>
                <w:sz w:val="22"/>
                <w:szCs w:val="22"/>
              </w:rPr>
              <w:t xml:space="preserve"> </w:t>
            </w:r>
            <w:r w:rsidRPr="007704C6">
              <w:rPr>
                <w:rFonts w:ascii="Arial" w:hAnsi="Arial" w:cs="Arial"/>
                <w:sz w:val="22"/>
                <w:szCs w:val="22"/>
              </w:rPr>
              <w:t>Issued</w:t>
            </w:r>
          </w:p>
        </w:tc>
        <w:tc>
          <w:tcPr>
            <w:tcW w:w="4770" w:type="dxa"/>
          </w:tcPr>
          <w:p w14:paraId="7C0DECBB" w14:textId="41F6BCB3" w:rsidR="007F20D8" w:rsidRPr="0062556B" w:rsidRDefault="00AB1222" w:rsidP="00E97D01">
            <w:pPr>
              <w:rPr>
                <w:rFonts w:ascii="Arial" w:hAnsi="Arial" w:cs="Arial"/>
                <w:sz w:val="22"/>
                <w:szCs w:val="22"/>
              </w:rPr>
            </w:pPr>
            <w:r w:rsidRPr="0062556B">
              <w:rPr>
                <w:rFonts w:ascii="Arial" w:hAnsi="Arial" w:cs="Arial"/>
                <w:sz w:val="22"/>
                <w:szCs w:val="22"/>
              </w:rPr>
              <w:t>Wednes</w:t>
            </w:r>
            <w:r w:rsidR="002068DA" w:rsidRPr="0062556B">
              <w:rPr>
                <w:rFonts w:ascii="Arial" w:hAnsi="Arial" w:cs="Arial"/>
                <w:sz w:val="22"/>
                <w:szCs w:val="22"/>
              </w:rPr>
              <w:t>day</w:t>
            </w:r>
            <w:r w:rsidR="005A7600" w:rsidRPr="0062556B">
              <w:rPr>
                <w:rFonts w:ascii="Arial" w:hAnsi="Arial" w:cs="Arial"/>
                <w:sz w:val="22"/>
                <w:szCs w:val="22"/>
              </w:rPr>
              <w:t xml:space="preserve">, </w:t>
            </w:r>
            <w:r w:rsidR="002068DA" w:rsidRPr="0062556B">
              <w:rPr>
                <w:rFonts w:ascii="Arial" w:hAnsi="Arial" w:cs="Arial"/>
                <w:sz w:val="22"/>
                <w:szCs w:val="22"/>
              </w:rPr>
              <w:t xml:space="preserve">June </w:t>
            </w:r>
            <w:r w:rsidR="00E750A5" w:rsidRPr="0062556B">
              <w:rPr>
                <w:rFonts w:ascii="Arial" w:hAnsi="Arial" w:cs="Arial"/>
                <w:sz w:val="22"/>
                <w:szCs w:val="22"/>
              </w:rPr>
              <w:t>1</w:t>
            </w:r>
            <w:r w:rsidRPr="0062556B">
              <w:rPr>
                <w:rFonts w:ascii="Arial" w:hAnsi="Arial" w:cs="Arial"/>
                <w:sz w:val="22"/>
                <w:szCs w:val="22"/>
              </w:rPr>
              <w:t>7</w:t>
            </w:r>
            <w:r w:rsidR="005A7600" w:rsidRPr="0062556B">
              <w:rPr>
                <w:rFonts w:ascii="Arial" w:hAnsi="Arial" w:cs="Arial"/>
                <w:sz w:val="22"/>
                <w:szCs w:val="22"/>
              </w:rPr>
              <w:t xml:space="preserve">, </w:t>
            </w:r>
            <w:r w:rsidR="0013770E" w:rsidRPr="0062556B">
              <w:rPr>
                <w:rFonts w:ascii="Arial" w:hAnsi="Arial" w:cs="Arial"/>
                <w:sz w:val="22"/>
                <w:szCs w:val="22"/>
              </w:rPr>
              <w:t>202</w:t>
            </w:r>
            <w:r w:rsidR="002068DA" w:rsidRPr="0062556B">
              <w:rPr>
                <w:rFonts w:ascii="Arial" w:hAnsi="Arial" w:cs="Arial"/>
                <w:sz w:val="22"/>
                <w:szCs w:val="22"/>
              </w:rPr>
              <w:t>6</w:t>
            </w:r>
          </w:p>
        </w:tc>
      </w:tr>
      <w:tr w:rsidR="007F20D8" w:rsidRPr="007704C6" w14:paraId="4823E55F" w14:textId="77777777" w:rsidTr="00433F32">
        <w:tc>
          <w:tcPr>
            <w:tcW w:w="3420" w:type="dxa"/>
          </w:tcPr>
          <w:p w14:paraId="53A577D6" w14:textId="77777777" w:rsidR="007F20D8" w:rsidRPr="007704C6" w:rsidRDefault="007F20D8" w:rsidP="000B65F0">
            <w:pPr>
              <w:rPr>
                <w:rFonts w:ascii="Arial" w:hAnsi="Arial" w:cs="Arial"/>
                <w:sz w:val="22"/>
                <w:szCs w:val="22"/>
              </w:rPr>
            </w:pPr>
            <w:r w:rsidRPr="007704C6">
              <w:rPr>
                <w:rFonts w:ascii="Arial" w:hAnsi="Arial" w:cs="Arial"/>
                <w:sz w:val="22"/>
                <w:szCs w:val="22"/>
              </w:rPr>
              <w:t>Deadline for Questions/Inquiries</w:t>
            </w:r>
          </w:p>
        </w:tc>
        <w:tc>
          <w:tcPr>
            <w:tcW w:w="4770" w:type="dxa"/>
          </w:tcPr>
          <w:p w14:paraId="0DF3417C" w14:textId="507D4FD7" w:rsidR="007F20D8" w:rsidRPr="0062556B" w:rsidRDefault="00AB1222" w:rsidP="00433F32">
            <w:pPr>
              <w:rPr>
                <w:rFonts w:ascii="Arial" w:hAnsi="Arial" w:cs="Arial"/>
                <w:sz w:val="22"/>
                <w:szCs w:val="22"/>
              </w:rPr>
            </w:pPr>
            <w:r w:rsidRPr="0062556B">
              <w:rPr>
                <w:rFonts w:ascii="Arial" w:hAnsi="Arial" w:cs="Arial"/>
                <w:sz w:val="22"/>
                <w:szCs w:val="22"/>
              </w:rPr>
              <w:t>Wednes</w:t>
            </w:r>
            <w:r w:rsidR="002068DA" w:rsidRPr="0062556B">
              <w:rPr>
                <w:rFonts w:ascii="Arial" w:hAnsi="Arial" w:cs="Arial"/>
                <w:sz w:val="22"/>
                <w:szCs w:val="22"/>
              </w:rPr>
              <w:t>day</w:t>
            </w:r>
            <w:r w:rsidR="003A4D03" w:rsidRPr="0062556B">
              <w:rPr>
                <w:rFonts w:ascii="Arial" w:hAnsi="Arial" w:cs="Arial"/>
                <w:sz w:val="22"/>
                <w:szCs w:val="22"/>
              </w:rPr>
              <w:t xml:space="preserve">, </w:t>
            </w:r>
            <w:r w:rsidR="00B75AE6" w:rsidRPr="0062556B">
              <w:rPr>
                <w:rFonts w:ascii="Arial" w:hAnsi="Arial" w:cs="Arial"/>
                <w:sz w:val="22"/>
                <w:szCs w:val="22"/>
              </w:rPr>
              <w:t xml:space="preserve">June </w:t>
            </w:r>
            <w:r w:rsidRPr="0062556B">
              <w:rPr>
                <w:rFonts w:ascii="Arial" w:hAnsi="Arial" w:cs="Arial"/>
                <w:sz w:val="22"/>
                <w:szCs w:val="22"/>
              </w:rPr>
              <w:t>24</w:t>
            </w:r>
            <w:r w:rsidR="003A4D03" w:rsidRPr="0062556B">
              <w:rPr>
                <w:rFonts w:ascii="Arial" w:hAnsi="Arial" w:cs="Arial"/>
                <w:sz w:val="22"/>
                <w:szCs w:val="22"/>
              </w:rPr>
              <w:t>, 202</w:t>
            </w:r>
            <w:r w:rsidR="00B75AE6" w:rsidRPr="0062556B">
              <w:rPr>
                <w:rFonts w:ascii="Arial" w:hAnsi="Arial" w:cs="Arial"/>
                <w:sz w:val="22"/>
                <w:szCs w:val="22"/>
              </w:rPr>
              <w:t>6</w:t>
            </w:r>
          </w:p>
        </w:tc>
      </w:tr>
      <w:tr w:rsidR="007F20D8" w:rsidRPr="007704C6" w14:paraId="390AC6D0" w14:textId="77777777" w:rsidTr="00433F32">
        <w:tc>
          <w:tcPr>
            <w:tcW w:w="3420" w:type="dxa"/>
          </w:tcPr>
          <w:p w14:paraId="2423579D" w14:textId="796BE7DF" w:rsidR="007F20D8" w:rsidRPr="007704C6" w:rsidRDefault="0096051E" w:rsidP="000B65F0">
            <w:pPr>
              <w:rPr>
                <w:rFonts w:ascii="Arial" w:hAnsi="Arial" w:cs="Arial"/>
                <w:sz w:val="22"/>
                <w:szCs w:val="22"/>
              </w:rPr>
            </w:pPr>
            <w:r>
              <w:rPr>
                <w:rFonts w:ascii="Arial" w:hAnsi="Arial" w:cs="Arial"/>
                <w:sz w:val="22"/>
                <w:szCs w:val="22"/>
              </w:rPr>
              <w:t>Answers to Q&amp;A Board or Addendum</w:t>
            </w:r>
            <w:r w:rsidR="007F20D8" w:rsidRPr="007704C6">
              <w:rPr>
                <w:rFonts w:ascii="Arial" w:hAnsi="Arial" w:cs="Arial"/>
                <w:sz w:val="22"/>
                <w:szCs w:val="22"/>
              </w:rPr>
              <w:t xml:space="preserve"> Posted </w:t>
            </w:r>
            <w:r w:rsidR="00433F32" w:rsidRPr="007704C6">
              <w:rPr>
                <w:rFonts w:ascii="Arial" w:hAnsi="Arial" w:cs="Arial"/>
                <w:sz w:val="22"/>
                <w:szCs w:val="22"/>
              </w:rPr>
              <w:t>(if applicable)</w:t>
            </w:r>
          </w:p>
        </w:tc>
        <w:tc>
          <w:tcPr>
            <w:tcW w:w="4770" w:type="dxa"/>
          </w:tcPr>
          <w:p w14:paraId="7AE4DD4D" w14:textId="17824531" w:rsidR="007F20D8" w:rsidRPr="0062556B" w:rsidRDefault="00AB1222" w:rsidP="00433F32">
            <w:pPr>
              <w:rPr>
                <w:rFonts w:ascii="Arial" w:hAnsi="Arial" w:cs="Arial"/>
                <w:sz w:val="22"/>
                <w:szCs w:val="22"/>
              </w:rPr>
            </w:pPr>
            <w:r w:rsidRPr="0062556B">
              <w:rPr>
                <w:rFonts w:ascii="Arial" w:hAnsi="Arial" w:cs="Arial"/>
                <w:sz w:val="22"/>
                <w:szCs w:val="22"/>
              </w:rPr>
              <w:t>Friday</w:t>
            </w:r>
            <w:r w:rsidR="003A4D03" w:rsidRPr="0062556B">
              <w:rPr>
                <w:rFonts w:ascii="Arial" w:hAnsi="Arial" w:cs="Arial"/>
                <w:sz w:val="22"/>
                <w:szCs w:val="22"/>
              </w:rPr>
              <w:t xml:space="preserve">, </w:t>
            </w:r>
            <w:r w:rsidR="00AB10D0" w:rsidRPr="0062556B">
              <w:rPr>
                <w:rFonts w:ascii="Arial" w:hAnsi="Arial" w:cs="Arial"/>
                <w:sz w:val="22"/>
                <w:szCs w:val="22"/>
              </w:rPr>
              <w:t xml:space="preserve">June </w:t>
            </w:r>
            <w:r w:rsidR="00190436" w:rsidRPr="0062556B">
              <w:rPr>
                <w:rFonts w:ascii="Arial" w:hAnsi="Arial" w:cs="Arial"/>
                <w:sz w:val="22"/>
                <w:szCs w:val="22"/>
              </w:rPr>
              <w:t>2</w:t>
            </w:r>
            <w:r w:rsidR="00DC6697" w:rsidRPr="0062556B">
              <w:rPr>
                <w:rFonts w:ascii="Arial" w:hAnsi="Arial" w:cs="Arial"/>
                <w:sz w:val="22"/>
                <w:szCs w:val="22"/>
              </w:rPr>
              <w:t>6</w:t>
            </w:r>
            <w:r w:rsidR="003A4D03" w:rsidRPr="0062556B">
              <w:rPr>
                <w:rFonts w:ascii="Arial" w:hAnsi="Arial" w:cs="Arial"/>
                <w:sz w:val="22"/>
                <w:szCs w:val="22"/>
              </w:rPr>
              <w:t>, 202</w:t>
            </w:r>
            <w:r w:rsidR="00BD762A" w:rsidRPr="0062556B">
              <w:rPr>
                <w:rFonts w:ascii="Arial" w:hAnsi="Arial" w:cs="Arial"/>
                <w:sz w:val="22"/>
                <w:szCs w:val="22"/>
              </w:rPr>
              <w:t>6</w:t>
            </w:r>
            <w:r w:rsidR="003A4D03" w:rsidRPr="0062556B">
              <w:rPr>
                <w:rFonts w:ascii="Arial" w:hAnsi="Arial" w:cs="Arial"/>
                <w:sz w:val="22"/>
                <w:szCs w:val="22"/>
              </w:rPr>
              <w:t xml:space="preserve"> </w:t>
            </w:r>
            <w:r w:rsidR="007F20D8" w:rsidRPr="0062556B">
              <w:rPr>
                <w:rFonts w:ascii="Arial" w:hAnsi="Arial" w:cs="Arial"/>
                <w:sz w:val="22"/>
                <w:szCs w:val="22"/>
              </w:rPr>
              <w:t>(</w:t>
            </w:r>
            <w:r w:rsidR="007F20D8" w:rsidRPr="0062556B">
              <w:rPr>
                <w:rFonts w:ascii="Arial" w:hAnsi="Arial" w:cs="Arial"/>
                <w:b/>
                <w:sz w:val="22"/>
                <w:szCs w:val="22"/>
              </w:rPr>
              <w:t>Estimated</w:t>
            </w:r>
            <w:r w:rsidR="007F20D8" w:rsidRPr="0062556B">
              <w:rPr>
                <w:rFonts w:ascii="Arial" w:hAnsi="Arial" w:cs="Arial"/>
                <w:sz w:val="22"/>
                <w:szCs w:val="22"/>
              </w:rPr>
              <w:t>)</w:t>
            </w:r>
          </w:p>
        </w:tc>
      </w:tr>
      <w:tr w:rsidR="007F20D8" w:rsidRPr="007704C6" w14:paraId="4ED2A5F4" w14:textId="77777777" w:rsidTr="00433F32">
        <w:tc>
          <w:tcPr>
            <w:tcW w:w="3420" w:type="dxa"/>
          </w:tcPr>
          <w:p w14:paraId="6D79EC81" w14:textId="77777777" w:rsidR="007F20D8" w:rsidRPr="007704C6" w:rsidRDefault="00772401" w:rsidP="000B65F0">
            <w:pPr>
              <w:rPr>
                <w:rFonts w:ascii="Arial" w:hAnsi="Arial" w:cs="Arial"/>
                <w:sz w:val="22"/>
                <w:szCs w:val="22"/>
              </w:rPr>
            </w:pPr>
            <w:r w:rsidRPr="007704C6">
              <w:rPr>
                <w:rFonts w:ascii="Arial" w:hAnsi="Arial" w:cs="Arial"/>
                <w:sz w:val="22"/>
                <w:szCs w:val="22"/>
              </w:rPr>
              <w:t>Bid</w:t>
            </w:r>
            <w:r w:rsidR="007F20D8" w:rsidRPr="007704C6">
              <w:rPr>
                <w:rFonts w:ascii="Arial" w:hAnsi="Arial" w:cs="Arial"/>
                <w:sz w:val="22"/>
                <w:szCs w:val="22"/>
              </w:rPr>
              <w:t xml:space="preserve"> Submittal Deadline</w:t>
            </w:r>
          </w:p>
        </w:tc>
        <w:tc>
          <w:tcPr>
            <w:tcW w:w="4770" w:type="dxa"/>
          </w:tcPr>
          <w:p w14:paraId="797313FC" w14:textId="5FB36BA7" w:rsidR="007F20D8" w:rsidRPr="0062556B" w:rsidRDefault="00DC6697" w:rsidP="00911711">
            <w:pPr>
              <w:rPr>
                <w:rFonts w:ascii="Arial" w:hAnsi="Arial" w:cs="Arial"/>
                <w:sz w:val="22"/>
                <w:szCs w:val="22"/>
              </w:rPr>
            </w:pPr>
            <w:r w:rsidRPr="0062556B">
              <w:rPr>
                <w:rFonts w:ascii="Arial" w:hAnsi="Arial" w:cs="Arial"/>
                <w:sz w:val="22"/>
                <w:szCs w:val="22"/>
              </w:rPr>
              <w:t>Wednes</w:t>
            </w:r>
            <w:r w:rsidR="00BD762A" w:rsidRPr="0062556B">
              <w:rPr>
                <w:rFonts w:ascii="Arial" w:hAnsi="Arial" w:cs="Arial"/>
                <w:sz w:val="22"/>
                <w:szCs w:val="22"/>
              </w:rPr>
              <w:t>day</w:t>
            </w:r>
            <w:r w:rsidR="003A4D03" w:rsidRPr="0062556B">
              <w:rPr>
                <w:rFonts w:ascii="Arial" w:hAnsi="Arial" w:cs="Arial"/>
                <w:sz w:val="22"/>
                <w:szCs w:val="22"/>
              </w:rPr>
              <w:t xml:space="preserve">, </w:t>
            </w:r>
            <w:r w:rsidR="00BD762A" w:rsidRPr="0062556B">
              <w:rPr>
                <w:rFonts w:ascii="Arial" w:hAnsi="Arial" w:cs="Arial"/>
                <w:sz w:val="22"/>
                <w:szCs w:val="22"/>
              </w:rPr>
              <w:t>Ju</w:t>
            </w:r>
            <w:r w:rsidR="00190436" w:rsidRPr="0062556B">
              <w:rPr>
                <w:rFonts w:ascii="Arial" w:hAnsi="Arial" w:cs="Arial"/>
                <w:sz w:val="22"/>
                <w:szCs w:val="22"/>
              </w:rPr>
              <w:t>ly</w:t>
            </w:r>
            <w:r w:rsidR="00BD762A" w:rsidRPr="0062556B">
              <w:rPr>
                <w:rFonts w:ascii="Arial" w:hAnsi="Arial" w:cs="Arial"/>
                <w:sz w:val="22"/>
                <w:szCs w:val="22"/>
              </w:rPr>
              <w:t xml:space="preserve"> </w:t>
            </w:r>
            <w:r w:rsidRPr="0062556B">
              <w:rPr>
                <w:rFonts w:ascii="Arial" w:hAnsi="Arial" w:cs="Arial"/>
                <w:sz w:val="22"/>
                <w:szCs w:val="22"/>
              </w:rPr>
              <w:t>8</w:t>
            </w:r>
            <w:r w:rsidR="003A4D03" w:rsidRPr="0062556B">
              <w:rPr>
                <w:rFonts w:ascii="Arial" w:hAnsi="Arial" w:cs="Arial"/>
                <w:sz w:val="22"/>
                <w:szCs w:val="22"/>
              </w:rPr>
              <w:t xml:space="preserve">, </w:t>
            </w:r>
            <w:proofErr w:type="gramStart"/>
            <w:r w:rsidR="003A4D03" w:rsidRPr="0062556B">
              <w:rPr>
                <w:rFonts w:ascii="Arial" w:hAnsi="Arial" w:cs="Arial"/>
                <w:sz w:val="22"/>
                <w:szCs w:val="22"/>
              </w:rPr>
              <w:t>202</w:t>
            </w:r>
            <w:r w:rsidR="00BD762A" w:rsidRPr="0062556B">
              <w:rPr>
                <w:rFonts w:ascii="Arial" w:hAnsi="Arial" w:cs="Arial"/>
                <w:sz w:val="22"/>
                <w:szCs w:val="22"/>
              </w:rPr>
              <w:t>6</w:t>
            </w:r>
            <w:proofErr w:type="gramEnd"/>
            <w:r w:rsidR="003A4D03" w:rsidRPr="0062556B">
              <w:rPr>
                <w:rFonts w:ascii="Arial" w:hAnsi="Arial" w:cs="Arial"/>
                <w:sz w:val="22"/>
                <w:szCs w:val="22"/>
              </w:rPr>
              <w:t xml:space="preserve"> </w:t>
            </w:r>
            <w:r w:rsidR="007F20D8" w:rsidRPr="0062556B">
              <w:rPr>
                <w:rFonts w:ascii="Arial" w:hAnsi="Arial" w:cs="Arial"/>
                <w:sz w:val="22"/>
                <w:szCs w:val="22"/>
              </w:rPr>
              <w:t>at 2:30 PM CT</w:t>
            </w:r>
          </w:p>
        </w:tc>
      </w:tr>
    </w:tbl>
    <w:p w14:paraId="023561C7" w14:textId="77777777" w:rsidR="007F20D8" w:rsidRPr="007704C6" w:rsidRDefault="007F20D8" w:rsidP="007F20D8">
      <w:pPr>
        <w:tabs>
          <w:tab w:val="left" w:pos="6030"/>
        </w:tabs>
        <w:ind w:left="720"/>
        <w:rPr>
          <w:rFonts w:ascii="Arial" w:hAnsi="Arial" w:cs="Arial"/>
          <w:b/>
          <w:bCs/>
          <w:sz w:val="22"/>
          <w:szCs w:val="22"/>
        </w:rPr>
      </w:pPr>
    </w:p>
    <w:p w14:paraId="54F4C47E" w14:textId="77777777" w:rsidR="00F3083D" w:rsidRPr="00E95BC7" w:rsidRDefault="00405900" w:rsidP="00F3083D">
      <w:pPr>
        <w:jc w:val="both"/>
        <w:rPr>
          <w:rFonts w:ascii="Arial" w:hAnsi="Arial" w:cs="Arial"/>
          <w:b/>
          <w:bCs/>
          <w:i/>
          <w:color w:val="FF0000"/>
          <w:sz w:val="22"/>
          <w:szCs w:val="22"/>
        </w:rPr>
      </w:pPr>
      <w:r w:rsidRPr="007704C6">
        <w:rPr>
          <w:rFonts w:ascii="Arial" w:hAnsi="Arial" w:cs="Arial"/>
          <w:b/>
          <w:i/>
          <w:iCs/>
          <w:noProof/>
          <w:color w:val="FF0000"/>
          <w:sz w:val="22"/>
          <w:szCs w:val="22"/>
        </w:rPr>
        <w:tab/>
      </w:r>
      <w:r w:rsidR="00F3083D" w:rsidRPr="00D951AB">
        <w:rPr>
          <w:rFonts w:ascii="Arial" w:hAnsi="Arial" w:cs="Arial"/>
          <w:b/>
          <w:bCs/>
          <w:i/>
          <w:color w:val="FF0000"/>
          <w:sz w:val="22"/>
          <w:szCs w:val="22"/>
        </w:rPr>
        <w:t>No Site visits and walk-throughs will be allowed.</w:t>
      </w:r>
      <w:r w:rsidR="00F3083D" w:rsidRPr="007704C6">
        <w:rPr>
          <w:rFonts w:ascii="Arial" w:hAnsi="Arial" w:cs="Arial"/>
          <w:b/>
          <w:bCs/>
          <w:i/>
          <w:color w:val="FF0000"/>
          <w:sz w:val="22"/>
          <w:szCs w:val="22"/>
        </w:rPr>
        <w:t xml:space="preserve">  </w:t>
      </w:r>
    </w:p>
    <w:p w14:paraId="4D22EE44" w14:textId="77777777" w:rsidR="007F20D8" w:rsidRPr="007704C6" w:rsidRDefault="007F20D8" w:rsidP="007F20D8">
      <w:pPr>
        <w:pStyle w:val="ListParagraph"/>
        <w:rPr>
          <w:rFonts w:ascii="Arial" w:hAnsi="Arial" w:cs="Arial"/>
          <w:b/>
          <w:bCs/>
          <w:sz w:val="22"/>
          <w:szCs w:val="22"/>
        </w:rPr>
      </w:pPr>
    </w:p>
    <w:p w14:paraId="501B850A" w14:textId="25A89460" w:rsidR="007F20D8" w:rsidRPr="007704C6" w:rsidRDefault="007F20D8" w:rsidP="001C2379">
      <w:pPr>
        <w:pStyle w:val="ListParagraph"/>
        <w:numPr>
          <w:ilvl w:val="1"/>
          <w:numId w:val="1"/>
        </w:numPr>
        <w:ind w:hanging="720"/>
        <w:jc w:val="both"/>
        <w:rPr>
          <w:rFonts w:ascii="Arial" w:hAnsi="Arial" w:cs="Arial"/>
          <w:b/>
          <w:bCs/>
          <w:sz w:val="22"/>
          <w:szCs w:val="22"/>
        </w:rPr>
      </w:pPr>
      <w:r w:rsidRPr="007704C6">
        <w:rPr>
          <w:rFonts w:ascii="Arial" w:hAnsi="Arial" w:cs="Arial"/>
          <w:b/>
          <w:bCs/>
          <w:sz w:val="22"/>
          <w:szCs w:val="22"/>
        </w:rPr>
        <w:t>Addendum</w:t>
      </w:r>
      <w:r w:rsidR="001E2A79">
        <w:rPr>
          <w:rFonts w:ascii="Arial" w:hAnsi="Arial" w:cs="Arial"/>
          <w:b/>
          <w:bCs/>
          <w:sz w:val="22"/>
          <w:szCs w:val="22"/>
        </w:rPr>
        <w:t xml:space="preserve"> </w:t>
      </w:r>
    </w:p>
    <w:p w14:paraId="4ACB9E68" w14:textId="77777777" w:rsidR="007F20D8" w:rsidRPr="007704C6" w:rsidRDefault="007F20D8" w:rsidP="007F20D8">
      <w:pPr>
        <w:pStyle w:val="ListParagraph"/>
        <w:rPr>
          <w:rFonts w:ascii="Arial" w:hAnsi="Arial" w:cs="Arial"/>
          <w:bCs/>
          <w:sz w:val="22"/>
          <w:szCs w:val="22"/>
        </w:rPr>
      </w:pPr>
    </w:p>
    <w:p w14:paraId="0088EA74" w14:textId="5868BF71" w:rsidR="00382EF9" w:rsidRPr="007704C6" w:rsidRDefault="007F20D8" w:rsidP="00382EF9">
      <w:pPr>
        <w:pStyle w:val="ListParagraph"/>
        <w:jc w:val="both"/>
        <w:rPr>
          <w:rFonts w:ascii="Arial" w:hAnsi="Arial" w:cs="Arial"/>
          <w:bCs/>
          <w:sz w:val="22"/>
          <w:szCs w:val="22"/>
        </w:rPr>
      </w:pPr>
      <w:r w:rsidRPr="007704C6">
        <w:rPr>
          <w:rFonts w:ascii="Arial" w:hAnsi="Arial" w:cs="Arial"/>
          <w:bCs/>
          <w:sz w:val="22"/>
          <w:szCs w:val="22"/>
        </w:rPr>
        <w:t xml:space="preserve">An Addendum shall be posted when an addition or correction is required after the </w:t>
      </w:r>
      <w:r w:rsidR="000A5F13">
        <w:rPr>
          <w:rFonts w:ascii="Arial" w:hAnsi="Arial" w:cs="Arial"/>
          <w:bCs/>
          <w:sz w:val="22"/>
          <w:szCs w:val="22"/>
        </w:rPr>
        <w:t>sourcing event</w:t>
      </w:r>
      <w:r w:rsidR="008B1821" w:rsidRPr="007704C6">
        <w:rPr>
          <w:rFonts w:ascii="Arial" w:hAnsi="Arial" w:cs="Arial"/>
          <w:bCs/>
          <w:sz w:val="22"/>
          <w:szCs w:val="22"/>
        </w:rPr>
        <w:t xml:space="preserve"> </w:t>
      </w:r>
      <w:r w:rsidRPr="007704C6">
        <w:rPr>
          <w:rFonts w:ascii="Arial" w:hAnsi="Arial" w:cs="Arial"/>
          <w:bCs/>
          <w:sz w:val="22"/>
          <w:szCs w:val="22"/>
        </w:rPr>
        <w:t xml:space="preserve">is issued. </w:t>
      </w:r>
      <w:r w:rsidR="00343A8D" w:rsidRPr="007704C6">
        <w:rPr>
          <w:rFonts w:ascii="Arial" w:hAnsi="Arial" w:cs="Arial"/>
          <w:bCs/>
          <w:sz w:val="22"/>
          <w:szCs w:val="22"/>
        </w:rPr>
        <w:t>Bidders</w:t>
      </w:r>
      <w:r w:rsidRPr="007704C6">
        <w:rPr>
          <w:rFonts w:ascii="Arial" w:hAnsi="Arial" w:cs="Arial"/>
          <w:bCs/>
          <w:sz w:val="22"/>
          <w:szCs w:val="22"/>
        </w:rPr>
        <w:t xml:space="preserve"> are responsible for periodically checking the </w:t>
      </w:r>
      <w:r w:rsidR="005B7FAB">
        <w:rPr>
          <w:rFonts w:ascii="Arial" w:hAnsi="Arial" w:cs="Arial"/>
          <w:bCs/>
          <w:sz w:val="22"/>
          <w:szCs w:val="22"/>
        </w:rPr>
        <w:t xml:space="preserve">“Buyer Attachments” section of the </w:t>
      </w:r>
      <w:r w:rsidR="00753EEE">
        <w:rPr>
          <w:rFonts w:ascii="Arial" w:hAnsi="Arial" w:cs="Arial"/>
          <w:bCs/>
          <w:sz w:val="22"/>
          <w:szCs w:val="22"/>
        </w:rPr>
        <w:t>Rowdy Exchange</w:t>
      </w:r>
      <w:r w:rsidR="00DC676C">
        <w:rPr>
          <w:rFonts w:ascii="Arial" w:hAnsi="Arial" w:cs="Arial"/>
          <w:bCs/>
          <w:sz w:val="22"/>
          <w:szCs w:val="22"/>
        </w:rPr>
        <w:t xml:space="preserve"> portal</w:t>
      </w:r>
      <w:r w:rsidRPr="007704C6">
        <w:rPr>
          <w:rFonts w:ascii="Arial" w:hAnsi="Arial" w:cs="Arial"/>
          <w:bCs/>
          <w:sz w:val="22"/>
          <w:szCs w:val="22"/>
        </w:rPr>
        <w:t xml:space="preserve"> for Addenda </w:t>
      </w:r>
      <w:r w:rsidR="00A84FB2">
        <w:rPr>
          <w:rFonts w:ascii="Arial" w:hAnsi="Arial" w:cs="Arial"/>
          <w:bCs/>
          <w:sz w:val="22"/>
          <w:szCs w:val="22"/>
        </w:rPr>
        <w:t xml:space="preserve">and the “Q&amp;A Board” section for </w:t>
      </w:r>
      <w:r w:rsidRPr="007704C6">
        <w:rPr>
          <w:rFonts w:ascii="Arial" w:hAnsi="Arial" w:cs="Arial"/>
          <w:bCs/>
          <w:sz w:val="22"/>
          <w:szCs w:val="22"/>
        </w:rPr>
        <w:t>additional information</w:t>
      </w:r>
      <w:r w:rsidR="00C245D7">
        <w:rPr>
          <w:rFonts w:ascii="Arial" w:hAnsi="Arial" w:cs="Arial"/>
          <w:bCs/>
          <w:sz w:val="22"/>
          <w:szCs w:val="22"/>
        </w:rPr>
        <w:t xml:space="preserve"> if available</w:t>
      </w:r>
      <w:r w:rsidRPr="007704C6">
        <w:rPr>
          <w:rFonts w:ascii="Arial" w:hAnsi="Arial" w:cs="Arial"/>
          <w:bCs/>
          <w:sz w:val="22"/>
          <w:szCs w:val="22"/>
        </w:rPr>
        <w:t xml:space="preserve">. </w:t>
      </w:r>
      <w:r w:rsidR="001B527A">
        <w:rPr>
          <w:rFonts w:ascii="Arial" w:hAnsi="Arial" w:cs="Arial"/>
          <w:bCs/>
          <w:sz w:val="22"/>
          <w:szCs w:val="22"/>
        </w:rPr>
        <w:t>Failure to acknowledge addenda may result in disqualification.</w:t>
      </w:r>
    </w:p>
    <w:p w14:paraId="1F97227C" w14:textId="77777777" w:rsidR="00BF3250" w:rsidRPr="007704C6" w:rsidRDefault="00BF3250" w:rsidP="003B2EEC">
      <w:pPr>
        <w:pStyle w:val="ListParagraph"/>
        <w:jc w:val="both"/>
        <w:rPr>
          <w:rFonts w:ascii="Arial" w:hAnsi="Arial" w:cs="Arial"/>
          <w:bCs/>
          <w:sz w:val="22"/>
          <w:szCs w:val="22"/>
        </w:rPr>
      </w:pPr>
    </w:p>
    <w:p w14:paraId="21E0C714" w14:textId="27D903F1" w:rsidR="009604E6" w:rsidRPr="0062556B" w:rsidRDefault="00A87E86" w:rsidP="00622070">
      <w:pPr>
        <w:pStyle w:val="ListParagraph"/>
        <w:numPr>
          <w:ilvl w:val="1"/>
          <w:numId w:val="1"/>
        </w:numPr>
        <w:ind w:hanging="720"/>
        <w:jc w:val="both"/>
        <w:rPr>
          <w:rFonts w:ascii="Arial" w:hAnsi="Arial" w:cs="Arial"/>
          <w:b/>
          <w:bCs/>
          <w:sz w:val="22"/>
          <w:szCs w:val="22"/>
        </w:rPr>
      </w:pPr>
      <w:r w:rsidRPr="0062556B">
        <w:rPr>
          <w:rFonts w:ascii="Arial" w:hAnsi="Arial" w:cs="Arial"/>
          <w:b/>
          <w:bCs/>
          <w:sz w:val="22"/>
          <w:szCs w:val="22"/>
        </w:rPr>
        <w:t>Method of Award</w:t>
      </w:r>
    </w:p>
    <w:p w14:paraId="7009178A" w14:textId="77777777" w:rsidR="0062556B" w:rsidRPr="0062556B" w:rsidRDefault="0062556B" w:rsidP="0062556B">
      <w:pPr>
        <w:pStyle w:val="ListParagraph"/>
        <w:jc w:val="both"/>
        <w:rPr>
          <w:rFonts w:ascii="Arial" w:hAnsi="Arial" w:cs="Arial"/>
          <w:bCs/>
          <w:sz w:val="22"/>
          <w:szCs w:val="22"/>
        </w:rPr>
      </w:pPr>
    </w:p>
    <w:p w14:paraId="3DC0CB3C" w14:textId="4EA0908F" w:rsidR="00A87E86" w:rsidRPr="007704C6" w:rsidRDefault="00A87E86" w:rsidP="00A87E86">
      <w:pPr>
        <w:pStyle w:val="ListParagraph"/>
        <w:jc w:val="both"/>
        <w:rPr>
          <w:rFonts w:ascii="Arial" w:hAnsi="Arial" w:cs="Arial"/>
          <w:bCs/>
          <w:sz w:val="22"/>
          <w:szCs w:val="22"/>
        </w:rPr>
      </w:pPr>
      <w:r w:rsidRPr="007704C6">
        <w:rPr>
          <w:rFonts w:ascii="Arial" w:hAnsi="Arial" w:cs="Arial"/>
          <w:bCs/>
          <w:sz w:val="22"/>
          <w:szCs w:val="22"/>
        </w:rPr>
        <w:t>Contract award shall be based on best value</w:t>
      </w:r>
      <w:r w:rsidR="00F3083D" w:rsidRPr="007704C6">
        <w:rPr>
          <w:rFonts w:ascii="Arial" w:hAnsi="Arial" w:cs="Arial"/>
          <w:bCs/>
          <w:sz w:val="22"/>
          <w:szCs w:val="22"/>
        </w:rPr>
        <w:t>, Texas Education Code Section 51.9335,</w:t>
      </w:r>
      <w:r w:rsidRPr="007704C6">
        <w:rPr>
          <w:rFonts w:ascii="Arial" w:hAnsi="Arial" w:cs="Arial"/>
          <w:bCs/>
          <w:sz w:val="22"/>
          <w:szCs w:val="22"/>
        </w:rPr>
        <w:t xml:space="preserve"> and the University reserves the right to make a single, multiple or no award. The resulting award shall be governed by </w:t>
      </w:r>
      <w:r w:rsidR="00753EEE">
        <w:rPr>
          <w:rFonts w:ascii="Arial" w:hAnsi="Arial" w:cs="Arial"/>
          <w:bCs/>
          <w:sz w:val="22"/>
          <w:szCs w:val="22"/>
        </w:rPr>
        <w:t>The University of Texas at San Antonio</w:t>
      </w:r>
      <w:r w:rsidRPr="007704C6">
        <w:rPr>
          <w:rFonts w:ascii="Arial" w:hAnsi="Arial" w:cs="Arial"/>
          <w:bCs/>
          <w:sz w:val="22"/>
          <w:szCs w:val="22"/>
        </w:rPr>
        <w:t xml:space="preserve"> </w:t>
      </w:r>
      <w:hyperlink r:id="rId9" w:history="1">
        <w:r w:rsidRPr="007704C6">
          <w:rPr>
            <w:rStyle w:val="Hyperlink"/>
            <w:rFonts w:ascii="Arial" w:hAnsi="Arial" w:cs="Arial"/>
            <w:bCs/>
            <w:sz w:val="22"/>
            <w:szCs w:val="22"/>
          </w:rPr>
          <w:t>Purchase Order Terms and Conditions</w:t>
        </w:r>
      </w:hyperlink>
      <w:r w:rsidRPr="007704C6">
        <w:rPr>
          <w:rFonts w:ascii="Arial" w:hAnsi="Arial" w:cs="Arial"/>
          <w:bCs/>
          <w:sz w:val="22"/>
          <w:szCs w:val="22"/>
        </w:rPr>
        <w:t xml:space="preserve">.  </w:t>
      </w:r>
    </w:p>
    <w:p w14:paraId="2841A373" w14:textId="77777777" w:rsidR="000E672E" w:rsidRPr="007704C6" w:rsidRDefault="000E672E" w:rsidP="00A87E86">
      <w:pPr>
        <w:pStyle w:val="ListParagraph"/>
        <w:jc w:val="both"/>
        <w:rPr>
          <w:rFonts w:ascii="Arial" w:hAnsi="Arial" w:cs="Arial"/>
          <w:bCs/>
          <w:sz w:val="22"/>
          <w:szCs w:val="22"/>
        </w:rPr>
      </w:pPr>
    </w:p>
    <w:p w14:paraId="5D771775" w14:textId="55182F51" w:rsidR="007F20D8" w:rsidRPr="007704C6" w:rsidRDefault="00A32D9C" w:rsidP="00CE1BCB">
      <w:pPr>
        <w:ind w:left="720"/>
        <w:jc w:val="both"/>
        <w:rPr>
          <w:rFonts w:ascii="Arial" w:hAnsi="Arial" w:cs="Arial"/>
          <w:sz w:val="22"/>
          <w:szCs w:val="22"/>
        </w:rPr>
      </w:pPr>
      <w:r w:rsidRPr="007704C6">
        <w:rPr>
          <w:rFonts w:ascii="Arial" w:hAnsi="Arial" w:cs="Arial"/>
          <w:sz w:val="22"/>
          <w:szCs w:val="22"/>
        </w:rPr>
        <w:t xml:space="preserve">In determining what is the best value, the University shall consider the following in accordance with Texas Education Code Section 51.9335: (1)  the purchase price; (2) the reputation of the vendor and of the vendor's goods or services; (3)  the quality of the vendor's goods or services; (4)  the extent to which the goods or services meet the institution's needs; (5)  the vendor's past </w:t>
      </w:r>
      <w:r w:rsidRPr="007704C6">
        <w:rPr>
          <w:rFonts w:ascii="Arial" w:hAnsi="Arial" w:cs="Arial"/>
          <w:sz w:val="22"/>
          <w:szCs w:val="22"/>
        </w:rPr>
        <w:lastRenderedPageBreak/>
        <w:t xml:space="preserve">relationship with the institution; (6)  the impact on the ability of the institution to comply with laws and rules relating to historically underutilized businesses and to the procurement of goods and services from persons with disabilities; (7)  the total long-term cost to the institution of acquiring the vendor's goods or services; and (8)  any other relevant factor that a private business entity would consider in selecting a vendor. </w:t>
      </w:r>
      <w:r w:rsidR="00A87E86" w:rsidRPr="007704C6">
        <w:rPr>
          <w:rFonts w:ascii="Arial" w:hAnsi="Arial" w:cs="Arial"/>
          <w:sz w:val="22"/>
          <w:szCs w:val="22"/>
        </w:rPr>
        <w:t>Bidder</w:t>
      </w:r>
      <w:r w:rsidR="007F20D8" w:rsidRPr="007704C6">
        <w:rPr>
          <w:rFonts w:ascii="Arial" w:hAnsi="Arial" w:cs="Arial"/>
          <w:sz w:val="22"/>
          <w:szCs w:val="22"/>
        </w:rPr>
        <w:t xml:space="preserve"> is encouraged to submit a </w:t>
      </w:r>
      <w:r w:rsidR="00772401" w:rsidRPr="007704C6">
        <w:rPr>
          <w:rFonts w:ascii="Arial" w:hAnsi="Arial" w:cs="Arial"/>
          <w:sz w:val="22"/>
          <w:szCs w:val="22"/>
        </w:rPr>
        <w:t>bid</w:t>
      </w:r>
      <w:r w:rsidR="007F20D8" w:rsidRPr="007704C6">
        <w:rPr>
          <w:rFonts w:ascii="Arial" w:hAnsi="Arial" w:cs="Arial"/>
          <w:sz w:val="22"/>
          <w:szCs w:val="22"/>
        </w:rPr>
        <w:t xml:space="preserve"> offering the maximum benefit to </w:t>
      </w:r>
      <w:proofErr w:type="gramStart"/>
      <w:r w:rsidR="007F20D8" w:rsidRPr="007704C6">
        <w:rPr>
          <w:rFonts w:ascii="Arial" w:hAnsi="Arial" w:cs="Arial"/>
          <w:sz w:val="22"/>
          <w:szCs w:val="22"/>
        </w:rPr>
        <w:t>University</w:t>
      </w:r>
      <w:proofErr w:type="gramEnd"/>
      <w:r w:rsidR="007F20D8" w:rsidRPr="007704C6">
        <w:rPr>
          <w:rFonts w:ascii="Arial" w:hAnsi="Arial" w:cs="Arial"/>
          <w:sz w:val="22"/>
          <w:szCs w:val="22"/>
        </w:rPr>
        <w:t xml:space="preserve"> in terms of (1) </w:t>
      </w:r>
      <w:r w:rsidR="0084697C" w:rsidRPr="007704C6">
        <w:rPr>
          <w:rFonts w:ascii="Arial" w:hAnsi="Arial" w:cs="Arial"/>
          <w:sz w:val="22"/>
          <w:szCs w:val="22"/>
        </w:rPr>
        <w:t>total overall cost</w:t>
      </w:r>
      <w:r w:rsidR="007F20D8" w:rsidRPr="007704C6">
        <w:rPr>
          <w:rFonts w:ascii="Arial" w:hAnsi="Arial" w:cs="Arial"/>
          <w:sz w:val="22"/>
          <w:szCs w:val="22"/>
        </w:rPr>
        <w:t xml:space="preserve">, (2) </w:t>
      </w:r>
      <w:r w:rsidR="0084697C" w:rsidRPr="007704C6">
        <w:rPr>
          <w:rFonts w:ascii="Arial" w:hAnsi="Arial" w:cs="Arial"/>
          <w:sz w:val="22"/>
          <w:szCs w:val="22"/>
        </w:rPr>
        <w:t>service,</w:t>
      </w:r>
      <w:r w:rsidR="007F20D8" w:rsidRPr="007704C6">
        <w:rPr>
          <w:rFonts w:ascii="Arial" w:hAnsi="Arial" w:cs="Arial"/>
          <w:sz w:val="22"/>
          <w:szCs w:val="22"/>
        </w:rPr>
        <w:t xml:space="preserve"> and (3) project management expertise. </w:t>
      </w:r>
    </w:p>
    <w:p w14:paraId="3CCBBADF" w14:textId="009D9850" w:rsidR="007F20D8" w:rsidRPr="007704C6" w:rsidRDefault="007F20D8" w:rsidP="00CE1BCB">
      <w:pPr>
        <w:ind w:left="720"/>
        <w:jc w:val="both"/>
        <w:rPr>
          <w:rFonts w:ascii="Arial" w:hAnsi="Arial" w:cs="Arial"/>
          <w:sz w:val="22"/>
          <w:szCs w:val="22"/>
        </w:rPr>
      </w:pPr>
    </w:p>
    <w:p w14:paraId="51405C82" w14:textId="50244342" w:rsidR="001C47DE" w:rsidRDefault="007F20D8" w:rsidP="00CE1BCB">
      <w:pPr>
        <w:ind w:left="720"/>
        <w:jc w:val="both"/>
        <w:rPr>
          <w:rFonts w:ascii="Arial" w:hAnsi="Arial" w:cs="Arial"/>
          <w:sz w:val="22"/>
          <w:szCs w:val="22"/>
        </w:rPr>
      </w:pPr>
      <w:r w:rsidRPr="007704C6">
        <w:rPr>
          <w:rFonts w:ascii="Arial" w:hAnsi="Arial" w:cs="Arial"/>
          <w:sz w:val="22"/>
          <w:szCs w:val="22"/>
        </w:rPr>
        <w:t xml:space="preserve">The evaluation of </w:t>
      </w:r>
      <w:r w:rsidR="00772401" w:rsidRPr="007704C6">
        <w:rPr>
          <w:rFonts w:ascii="Arial" w:hAnsi="Arial" w:cs="Arial"/>
          <w:sz w:val="22"/>
          <w:szCs w:val="22"/>
        </w:rPr>
        <w:t>bid</w:t>
      </w:r>
      <w:r w:rsidRPr="007704C6">
        <w:rPr>
          <w:rFonts w:ascii="Arial" w:hAnsi="Arial" w:cs="Arial"/>
          <w:sz w:val="22"/>
          <w:szCs w:val="22"/>
        </w:rPr>
        <w:t xml:space="preserve"> and the selection of Contractor will be based on the information provided in the </w:t>
      </w:r>
      <w:r w:rsidR="003B2EEC" w:rsidRPr="007704C6">
        <w:rPr>
          <w:rFonts w:ascii="Arial" w:hAnsi="Arial" w:cs="Arial"/>
          <w:sz w:val="22"/>
          <w:szCs w:val="22"/>
        </w:rPr>
        <w:t>bid</w:t>
      </w:r>
      <w:r w:rsidRPr="007704C6">
        <w:rPr>
          <w:rFonts w:ascii="Arial" w:hAnsi="Arial" w:cs="Arial"/>
          <w:sz w:val="22"/>
          <w:szCs w:val="22"/>
        </w:rPr>
        <w:t xml:space="preserve">. University may consider additional information if University determines the information is relevant. </w:t>
      </w:r>
    </w:p>
    <w:p w14:paraId="0698E6A7" w14:textId="77777777" w:rsidR="00B40F6A" w:rsidRDefault="00B40F6A" w:rsidP="00CE1BCB">
      <w:pPr>
        <w:ind w:left="720"/>
        <w:jc w:val="both"/>
        <w:rPr>
          <w:rFonts w:ascii="Arial" w:hAnsi="Arial" w:cs="Arial"/>
          <w:sz w:val="22"/>
          <w:szCs w:val="22"/>
        </w:rPr>
      </w:pPr>
    </w:p>
    <w:p w14:paraId="781C885D" w14:textId="7D1495A5" w:rsidR="00701CAC" w:rsidRDefault="00A87E86" w:rsidP="008B1821">
      <w:pPr>
        <w:ind w:left="720"/>
        <w:jc w:val="both"/>
        <w:rPr>
          <w:rFonts w:ascii="Arial" w:hAnsi="Arial" w:cs="Arial"/>
          <w:sz w:val="22"/>
          <w:szCs w:val="22"/>
        </w:rPr>
      </w:pPr>
      <w:r w:rsidRPr="007704C6">
        <w:rPr>
          <w:rFonts w:ascii="Arial" w:hAnsi="Arial" w:cs="Arial"/>
          <w:sz w:val="22"/>
          <w:szCs w:val="22"/>
        </w:rPr>
        <w:t xml:space="preserve">By submitting a bid in response to this solicitation, Bidder agrees to the selection and award process, and accepts the University’s judgment and decision of award. The University reserves the right to accept or reject any or all bids, waive informalities and technicalities, and accept the offer considered the most advantageous to the University. The University reserves the right to make the decision as to the system; product or service best meets the minimum specifications and best suits the needs of the University. </w:t>
      </w:r>
    </w:p>
    <w:p w14:paraId="2F03AD5D" w14:textId="77777777" w:rsidR="00622070" w:rsidRDefault="00622070" w:rsidP="008B1821">
      <w:pPr>
        <w:ind w:left="720"/>
        <w:jc w:val="both"/>
        <w:rPr>
          <w:rFonts w:ascii="Arial" w:hAnsi="Arial" w:cs="Arial"/>
          <w:sz w:val="22"/>
          <w:szCs w:val="22"/>
        </w:rPr>
      </w:pPr>
    </w:p>
    <w:p w14:paraId="79A83FB5" w14:textId="77777777" w:rsidR="00701CAC" w:rsidRPr="004D090B" w:rsidRDefault="00701CAC" w:rsidP="00701CAC">
      <w:pPr>
        <w:pStyle w:val="ListParagraph"/>
        <w:numPr>
          <w:ilvl w:val="1"/>
          <w:numId w:val="1"/>
        </w:numPr>
        <w:ind w:hanging="720"/>
        <w:jc w:val="both"/>
        <w:rPr>
          <w:rFonts w:ascii="Arial" w:hAnsi="Arial" w:cs="Arial"/>
          <w:b/>
          <w:bCs/>
          <w:sz w:val="22"/>
          <w:szCs w:val="22"/>
        </w:rPr>
      </w:pPr>
      <w:r w:rsidRPr="004D090B">
        <w:rPr>
          <w:rFonts w:ascii="Arial" w:hAnsi="Arial" w:cs="Arial"/>
          <w:b/>
          <w:bCs/>
          <w:sz w:val="22"/>
          <w:szCs w:val="22"/>
        </w:rPr>
        <w:t>Historically Underutilized Businesses</w:t>
      </w:r>
    </w:p>
    <w:p w14:paraId="46A1008F" w14:textId="77777777" w:rsidR="00701CAC" w:rsidRPr="00F81A34" w:rsidRDefault="00701CAC" w:rsidP="00701CAC">
      <w:pPr>
        <w:rPr>
          <w:rFonts w:ascii="Arial" w:hAnsi="Arial" w:cs="Arial"/>
          <w:sz w:val="22"/>
          <w:szCs w:val="22"/>
        </w:rPr>
      </w:pPr>
    </w:p>
    <w:p w14:paraId="256C4BE7" w14:textId="7327227D" w:rsidR="00701CAC" w:rsidRDefault="00701CAC" w:rsidP="00701CAC">
      <w:pPr>
        <w:jc w:val="both"/>
        <w:rPr>
          <w:rFonts w:ascii="Arial" w:hAnsi="Arial" w:cs="Arial"/>
          <w:szCs w:val="22"/>
        </w:rPr>
      </w:pPr>
      <w:r w:rsidRPr="00F81A34">
        <w:rPr>
          <w:rFonts w:ascii="Arial" w:hAnsi="Arial" w:cs="Arial"/>
          <w:sz w:val="22"/>
          <w:szCs w:val="22"/>
        </w:rPr>
        <w:t>2.</w:t>
      </w:r>
      <w:r w:rsidR="004D090B">
        <w:rPr>
          <w:rFonts w:ascii="Arial" w:hAnsi="Arial" w:cs="Arial"/>
          <w:sz w:val="22"/>
          <w:szCs w:val="22"/>
        </w:rPr>
        <w:t>6</w:t>
      </w:r>
      <w:r w:rsidRPr="00F81A34">
        <w:rPr>
          <w:rFonts w:ascii="Arial" w:hAnsi="Arial" w:cs="Arial"/>
          <w:sz w:val="22"/>
          <w:szCs w:val="22"/>
        </w:rPr>
        <w:t>.1.</w:t>
      </w:r>
      <w:r w:rsidRPr="00F81A34">
        <w:rPr>
          <w:rFonts w:ascii="Arial" w:hAnsi="Arial" w:cs="Arial"/>
          <w:sz w:val="22"/>
          <w:szCs w:val="22"/>
        </w:rPr>
        <w:tab/>
      </w:r>
      <w:r>
        <w:rPr>
          <w:rFonts w:ascii="Arial" w:hAnsi="Arial" w:cs="Arial"/>
          <w:szCs w:val="22"/>
        </w:rPr>
        <w:t xml:space="preserve">All agencies of the State of Texas are required to make a good faith effort to utilize historically underutilized businesses (each a </w:t>
      </w:r>
      <w:r>
        <w:rPr>
          <w:rFonts w:ascii="Arial" w:hAnsi="Arial" w:cs="Arial"/>
          <w:b/>
          <w:bCs/>
          <w:szCs w:val="22"/>
        </w:rPr>
        <w:t>HUB</w:t>
      </w:r>
      <w:r>
        <w:rPr>
          <w:rFonts w:ascii="Arial" w:hAnsi="Arial" w:cs="Arial"/>
          <w:szCs w:val="22"/>
        </w:rPr>
        <w:t xml:space="preserve">) in contracts. The goal of the HUB program is to promote full and equal business opportunity for all businesses in contracting with state agencies and state universities. Pursuant to the HUB program, if a Contractor plans to subcontract any Services under the terms of any agreement or contractual arrangement </w:t>
      </w:r>
      <w:r>
        <w:rPr>
          <w:rFonts w:ascii="Arial" w:hAnsi="Arial" w:cs="Arial"/>
          <w:i/>
          <w:iCs/>
          <w:szCs w:val="22"/>
        </w:rPr>
        <w:t>resulting from</w:t>
      </w:r>
      <w:r>
        <w:rPr>
          <w:rFonts w:ascii="Arial" w:hAnsi="Arial" w:cs="Arial"/>
          <w:szCs w:val="22"/>
        </w:rPr>
        <w:t xml:space="preserve"> this </w:t>
      </w:r>
      <w:r w:rsidR="004D090B">
        <w:rPr>
          <w:rFonts w:ascii="Arial" w:hAnsi="Arial" w:cs="Arial"/>
          <w:szCs w:val="22"/>
        </w:rPr>
        <w:t>sourcing event</w:t>
      </w:r>
      <w:r>
        <w:rPr>
          <w:rFonts w:ascii="Arial" w:hAnsi="Arial" w:cs="Arial"/>
          <w:szCs w:val="22"/>
        </w:rPr>
        <w:t>, then the Contractor must make a good faith effort to utilize HUBs certified by the State of Texas. Bids that fail to comply with the requirements contained in the HUB Subcontracting Plan (HSP) referred to in section 2.</w:t>
      </w:r>
      <w:r w:rsidR="004D090B">
        <w:rPr>
          <w:rFonts w:ascii="Arial" w:hAnsi="Arial" w:cs="Arial"/>
          <w:szCs w:val="22"/>
        </w:rPr>
        <w:t>6</w:t>
      </w:r>
      <w:r>
        <w:rPr>
          <w:rFonts w:ascii="Arial" w:hAnsi="Arial" w:cs="Arial"/>
          <w:szCs w:val="22"/>
        </w:rPr>
        <w:t xml:space="preserve">.3 will constitute a material failure to comply with advertised specifications and will be rejected by </w:t>
      </w:r>
      <w:proofErr w:type="gramStart"/>
      <w:r>
        <w:rPr>
          <w:rFonts w:ascii="Arial" w:hAnsi="Arial" w:cs="Arial"/>
          <w:szCs w:val="22"/>
        </w:rPr>
        <w:t>University</w:t>
      </w:r>
      <w:proofErr w:type="gramEnd"/>
      <w:r>
        <w:rPr>
          <w:rFonts w:ascii="Arial" w:hAnsi="Arial" w:cs="Arial"/>
          <w:szCs w:val="22"/>
        </w:rPr>
        <w:t xml:space="preserve"> as non-responsive. Additionally, compliance with good faith effort guidelines is a condition precedent to awarding any agreement or contractual arrangement resulting from this </w:t>
      </w:r>
      <w:r w:rsidR="004D090B">
        <w:rPr>
          <w:rFonts w:ascii="Arial" w:hAnsi="Arial" w:cs="Arial"/>
          <w:szCs w:val="22"/>
        </w:rPr>
        <w:t>sourcing event</w:t>
      </w:r>
      <w:r>
        <w:rPr>
          <w:rFonts w:ascii="Arial" w:hAnsi="Arial" w:cs="Arial"/>
          <w:szCs w:val="22"/>
        </w:rPr>
        <w:t xml:space="preserve">. </w:t>
      </w:r>
      <w:r>
        <w:rPr>
          <w:rFonts w:ascii="Arial" w:hAnsi="Arial" w:cs="Arial"/>
          <w:b/>
          <w:bCs/>
          <w:szCs w:val="22"/>
        </w:rPr>
        <w:t xml:space="preserve">Bidder acknowledges that, if selected by </w:t>
      </w:r>
      <w:proofErr w:type="gramStart"/>
      <w:r>
        <w:rPr>
          <w:rFonts w:ascii="Arial" w:hAnsi="Arial" w:cs="Arial"/>
          <w:b/>
          <w:bCs/>
          <w:szCs w:val="22"/>
        </w:rPr>
        <w:t>University</w:t>
      </w:r>
      <w:proofErr w:type="gramEnd"/>
      <w:r>
        <w:rPr>
          <w:rFonts w:ascii="Arial" w:hAnsi="Arial" w:cs="Arial"/>
          <w:b/>
          <w:bCs/>
          <w:szCs w:val="22"/>
        </w:rPr>
        <w:t xml:space="preserve">, its obligation to make a good faith effort to utilize HUBs </w:t>
      </w:r>
      <w:r>
        <w:rPr>
          <w:rFonts w:ascii="Arial" w:hAnsi="Arial" w:cs="Arial"/>
          <w:b/>
          <w:bCs/>
          <w:i/>
          <w:iCs/>
          <w:szCs w:val="22"/>
        </w:rPr>
        <w:t>when subcontracting</w:t>
      </w:r>
      <w:r>
        <w:rPr>
          <w:rFonts w:ascii="Arial" w:hAnsi="Arial" w:cs="Arial"/>
          <w:b/>
          <w:bCs/>
          <w:szCs w:val="22"/>
        </w:rPr>
        <w:t xml:space="preserve"> any Services will continue throughout the term of all agreements and contractual arrangements resulting from this </w:t>
      </w:r>
      <w:r w:rsidR="004D090B">
        <w:rPr>
          <w:rFonts w:ascii="Arial" w:hAnsi="Arial" w:cs="Arial"/>
          <w:b/>
          <w:bCs/>
          <w:szCs w:val="22"/>
        </w:rPr>
        <w:t>sourcing event</w:t>
      </w:r>
      <w:r>
        <w:rPr>
          <w:rFonts w:ascii="Arial" w:hAnsi="Arial" w:cs="Arial"/>
          <w:szCs w:val="22"/>
        </w:rPr>
        <w:t xml:space="preserve">. Furthermore, any subcontracting Services by Bidder is subject to review by </w:t>
      </w:r>
      <w:proofErr w:type="gramStart"/>
      <w:r>
        <w:rPr>
          <w:rFonts w:ascii="Arial" w:hAnsi="Arial" w:cs="Arial"/>
          <w:szCs w:val="22"/>
        </w:rPr>
        <w:t>University</w:t>
      </w:r>
      <w:proofErr w:type="gramEnd"/>
      <w:r>
        <w:rPr>
          <w:rFonts w:ascii="Arial" w:hAnsi="Arial" w:cs="Arial"/>
          <w:szCs w:val="22"/>
        </w:rPr>
        <w:t xml:space="preserve"> to ensure compliance with the HUB program.</w:t>
      </w:r>
    </w:p>
    <w:p w14:paraId="7D4DCF0B" w14:textId="77777777" w:rsidR="00A92A6F" w:rsidRPr="00D8516B" w:rsidRDefault="00A92A6F" w:rsidP="00701CAC">
      <w:pPr>
        <w:jc w:val="both"/>
        <w:rPr>
          <w:rFonts w:ascii="Arial" w:hAnsi="Arial" w:cs="Arial"/>
          <w:sz w:val="22"/>
          <w:szCs w:val="22"/>
        </w:rPr>
      </w:pPr>
    </w:p>
    <w:p w14:paraId="46A894E4" w14:textId="19823036" w:rsidR="00701CAC" w:rsidRPr="00234A8E" w:rsidRDefault="00701CAC" w:rsidP="00701CAC">
      <w:pPr>
        <w:ind w:left="1440" w:hanging="720"/>
        <w:jc w:val="both"/>
        <w:rPr>
          <w:rFonts w:ascii="Arial" w:hAnsi="Arial" w:cs="Arial"/>
          <w:sz w:val="22"/>
          <w:szCs w:val="22"/>
        </w:rPr>
      </w:pPr>
      <w:r w:rsidRPr="00D8516B">
        <w:rPr>
          <w:rFonts w:ascii="Arial" w:hAnsi="Arial" w:cs="Arial"/>
          <w:sz w:val="22"/>
          <w:szCs w:val="22"/>
        </w:rPr>
        <w:t>2.</w:t>
      </w:r>
      <w:r w:rsidR="004D090B">
        <w:rPr>
          <w:rFonts w:ascii="Arial" w:hAnsi="Arial" w:cs="Arial"/>
          <w:sz w:val="22"/>
          <w:szCs w:val="22"/>
        </w:rPr>
        <w:t>6</w:t>
      </w:r>
      <w:r w:rsidRPr="00D8516B">
        <w:rPr>
          <w:rFonts w:ascii="Arial" w:hAnsi="Arial" w:cs="Arial"/>
          <w:sz w:val="22"/>
          <w:szCs w:val="22"/>
        </w:rPr>
        <w:t>.</w:t>
      </w:r>
      <w:r>
        <w:rPr>
          <w:rFonts w:ascii="Arial" w:hAnsi="Arial" w:cs="Arial"/>
          <w:sz w:val="22"/>
          <w:szCs w:val="22"/>
        </w:rPr>
        <w:t>2</w:t>
      </w:r>
      <w:r w:rsidRPr="00D8516B">
        <w:rPr>
          <w:rFonts w:ascii="Arial" w:hAnsi="Arial" w:cs="Arial"/>
          <w:sz w:val="22"/>
          <w:szCs w:val="22"/>
        </w:rPr>
        <w:t>.</w:t>
      </w:r>
      <w:r w:rsidRPr="00D8516B">
        <w:rPr>
          <w:rFonts w:ascii="Arial" w:hAnsi="Arial" w:cs="Arial"/>
          <w:sz w:val="22"/>
          <w:szCs w:val="22"/>
        </w:rPr>
        <w:tab/>
      </w:r>
      <w:r w:rsidRPr="0062556B">
        <w:rPr>
          <w:rFonts w:ascii="Arial" w:hAnsi="Arial" w:cs="Arial"/>
        </w:rPr>
        <w:t xml:space="preserve">University has reviewed this </w:t>
      </w:r>
      <w:r w:rsidR="00192230" w:rsidRPr="0062556B">
        <w:rPr>
          <w:rFonts w:ascii="Arial" w:hAnsi="Arial" w:cs="Arial"/>
        </w:rPr>
        <w:t>sourcing event</w:t>
      </w:r>
      <w:r w:rsidRPr="0062556B">
        <w:rPr>
          <w:rFonts w:ascii="Arial" w:hAnsi="Arial" w:cs="Arial"/>
        </w:rPr>
        <w:t xml:space="preserve"> in accordance with </w:t>
      </w:r>
      <w:hyperlink r:id="rId10" w:history="1">
        <w:hyperlink r:id="rId11" w:history="1">
          <w:r w:rsidRPr="0062556B">
            <w:rPr>
              <w:rStyle w:val="Hyperlink"/>
              <w:rFonts w:ascii="Arial" w:hAnsi="Arial" w:cs="Arial"/>
            </w:rPr>
            <w:t>Title 34, </w:t>
          </w:r>
          <w:r w:rsidRPr="0062556B">
            <w:rPr>
              <w:rStyle w:val="Hyperlink"/>
              <w:rFonts w:ascii="Arial" w:hAnsi="Arial" w:cs="Arial"/>
              <w:i/>
              <w:iCs/>
            </w:rPr>
            <w:t>Texas Administrative Code</w:t>
          </w:r>
          <w:r w:rsidRPr="0062556B">
            <w:rPr>
              <w:rStyle w:val="Hyperlink"/>
              <w:rFonts w:ascii="Arial" w:hAnsi="Arial" w:cs="Arial"/>
            </w:rPr>
            <w:t>, Section 20.285,</w:t>
          </w:r>
        </w:hyperlink>
      </w:hyperlink>
      <w:r w:rsidRPr="0062556B">
        <w:rPr>
          <w:rFonts w:ascii="Arial" w:hAnsi="Arial" w:cs="Arial"/>
        </w:rPr>
        <w:t xml:space="preserve"> and has determined that subcontracting opportunities (HUB and/or Non-HUB) are probable under this </w:t>
      </w:r>
      <w:r w:rsidR="004D090B" w:rsidRPr="0062556B">
        <w:rPr>
          <w:rFonts w:ascii="Arial" w:hAnsi="Arial" w:cs="Arial"/>
        </w:rPr>
        <w:t>sourcing event</w:t>
      </w:r>
      <w:r w:rsidRPr="0062556B">
        <w:rPr>
          <w:rFonts w:ascii="Arial" w:hAnsi="Arial" w:cs="Arial"/>
        </w:rPr>
        <w:t>.</w:t>
      </w:r>
    </w:p>
    <w:p w14:paraId="4C64BC9A" w14:textId="77777777" w:rsidR="00701CAC" w:rsidRPr="00234A8E" w:rsidRDefault="00701CAC" w:rsidP="00701CAC">
      <w:pPr>
        <w:jc w:val="both"/>
        <w:rPr>
          <w:rFonts w:ascii="Arial" w:hAnsi="Arial" w:cs="Arial"/>
          <w:sz w:val="22"/>
          <w:szCs w:val="22"/>
        </w:rPr>
      </w:pPr>
    </w:p>
    <w:p w14:paraId="4FA44E9D" w14:textId="77777777" w:rsidR="00701CAC" w:rsidRPr="0062556B" w:rsidRDefault="00701CAC" w:rsidP="00701CAC">
      <w:pPr>
        <w:ind w:left="1440" w:hanging="720"/>
        <w:rPr>
          <w:rFonts w:ascii="Arial" w:hAnsi="Arial" w:cs="Arial"/>
          <w:b/>
          <w:u w:val="single"/>
        </w:rPr>
      </w:pPr>
      <w:r w:rsidRPr="00234A8E">
        <w:rPr>
          <w:rFonts w:ascii="Arial" w:hAnsi="Arial" w:cs="Arial"/>
          <w:sz w:val="22"/>
          <w:szCs w:val="22"/>
        </w:rPr>
        <w:t>2.</w:t>
      </w:r>
      <w:r w:rsidR="004D090B" w:rsidRPr="00234A8E">
        <w:rPr>
          <w:rFonts w:ascii="Arial" w:hAnsi="Arial" w:cs="Arial"/>
          <w:sz w:val="22"/>
          <w:szCs w:val="22"/>
        </w:rPr>
        <w:t>6</w:t>
      </w:r>
      <w:r w:rsidRPr="00234A8E">
        <w:rPr>
          <w:rFonts w:ascii="Arial" w:hAnsi="Arial" w:cs="Arial"/>
          <w:sz w:val="22"/>
          <w:szCs w:val="22"/>
        </w:rPr>
        <w:t>.3.</w:t>
      </w:r>
      <w:r w:rsidRPr="00234A8E">
        <w:rPr>
          <w:rFonts w:ascii="Arial" w:hAnsi="Arial" w:cs="Arial"/>
          <w:sz w:val="22"/>
          <w:szCs w:val="22"/>
        </w:rPr>
        <w:tab/>
      </w:r>
      <w:r w:rsidRPr="0062556B">
        <w:rPr>
          <w:rFonts w:ascii="Arial" w:hAnsi="Arial" w:cs="Arial"/>
        </w:rPr>
        <w:t>A HUB Subcontracting Plan (</w:t>
      </w:r>
      <w:r w:rsidRPr="0062556B">
        <w:rPr>
          <w:rFonts w:ascii="Arial" w:hAnsi="Arial" w:cs="Arial"/>
          <w:b/>
        </w:rPr>
        <w:t>HSP</w:t>
      </w:r>
      <w:r w:rsidRPr="0062556B">
        <w:rPr>
          <w:rFonts w:ascii="Arial" w:hAnsi="Arial" w:cs="Arial"/>
        </w:rPr>
        <w:t xml:space="preserve">) is </w:t>
      </w:r>
      <w:r w:rsidRPr="0062556B">
        <w:rPr>
          <w:rFonts w:ascii="Arial" w:hAnsi="Arial" w:cs="Arial"/>
          <w:b/>
          <w:bCs/>
          <w:i/>
          <w:iCs/>
        </w:rPr>
        <w:t>required</w:t>
      </w:r>
      <w:r w:rsidRPr="0062556B">
        <w:rPr>
          <w:rFonts w:ascii="Arial" w:hAnsi="Arial" w:cs="Arial"/>
        </w:rPr>
        <w:t xml:space="preserve"> as part of, </w:t>
      </w:r>
      <w:r w:rsidRPr="0062556B">
        <w:rPr>
          <w:rFonts w:ascii="Arial" w:hAnsi="Arial" w:cs="Arial"/>
          <w:i/>
        </w:rPr>
        <w:t>but submitted separately from</w:t>
      </w:r>
      <w:r w:rsidRPr="0062556B">
        <w:rPr>
          <w:rFonts w:ascii="Arial" w:hAnsi="Arial" w:cs="Arial"/>
        </w:rPr>
        <w:t>, Bidder’s Bid. The HSP will be developed and administered in accordance with University’s Policy on Utilization of Historically Underutilized Businesses and incorporated for all purposes.</w:t>
      </w:r>
    </w:p>
    <w:p w14:paraId="6D68C1BD" w14:textId="77777777" w:rsidR="00701CAC" w:rsidRPr="0062556B" w:rsidRDefault="00701CAC" w:rsidP="00701CAC">
      <w:pPr>
        <w:ind w:left="1440" w:hanging="720"/>
        <w:rPr>
          <w:rFonts w:ascii="Arial" w:hAnsi="Arial" w:cs="Arial"/>
          <w:b/>
          <w:u w:val="single"/>
        </w:rPr>
      </w:pPr>
    </w:p>
    <w:p w14:paraId="66DD4E4B" w14:textId="77777777" w:rsidR="00701CAC" w:rsidRPr="0062556B" w:rsidRDefault="00701CAC" w:rsidP="00701CAC">
      <w:pPr>
        <w:ind w:left="1440"/>
        <w:rPr>
          <w:rFonts w:ascii="Arial" w:hAnsi="Arial" w:cs="Arial"/>
          <w:i/>
        </w:rPr>
      </w:pPr>
      <w:r w:rsidRPr="0062556B">
        <w:rPr>
          <w:rFonts w:ascii="Arial" w:hAnsi="Arial" w:cs="Arial"/>
          <w:b/>
          <w:bCs/>
          <w:i/>
        </w:rPr>
        <w:lastRenderedPageBreak/>
        <w:t>Each Bidder,</w:t>
      </w:r>
      <w:r w:rsidRPr="0062556B">
        <w:rPr>
          <w:rFonts w:ascii="Arial" w:hAnsi="Arial" w:cs="Arial"/>
          <w:i/>
        </w:rPr>
        <w:t xml:space="preserve"> </w:t>
      </w:r>
      <w:r w:rsidRPr="0062556B">
        <w:rPr>
          <w:rFonts w:ascii="Arial" w:hAnsi="Arial" w:cs="Arial"/>
          <w:b/>
          <w:bCs/>
          <w:iCs/>
        </w:rPr>
        <w:t xml:space="preserve">whether HUB certified or not, and </w:t>
      </w:r>
      <w:r w:rsidRPr="0062556B">
        <w:rPr>
          <w:rFonts w:ascii="Arial" w:hAnsi="Arial" w:cs="Arial"/>
          <w:b/>
          <w:iCs/>
        </w:rPr>
        <w:t>whether self-performing or planning to subcontract</w:t>
      </w:r>
      <w:r w:rsidRPr="0062556B">
        <w:rPr>
          <w:rFonts w:ascii="Arial" w:hAnsi="Arial" w:cs="Arial"/>
          <w:i/>
        </w:rPr>
        <w:t xml:space="preserve">, </w:t>
      </w:r>
      <w:r w:rsidRPr="0062556B">
        <w:rPr>
          <w:rFonts w:ascii="Arial" w:hAnsi="Arial" w:cs="Arial"/>
          <w:b/>
          <w:bCs/>
          <w:i/>
        </w:rPr>
        <w:t xml:space="preserve">must complete and return the HSP </w:t>
      </w:r>
      <w:r w:rsidRPr="0062556B">
        <w:rPr>
          <w:rFonts w:ascii="Arial" w:hAnsi="Arial" w:cs="Arial"/>
          <w:i/>
        </w:rPr>
        <w:t xml:space="preserve">in accordance with the terms and conditions of this </w:t>
      </w:r>
      <w:r w:rsidR="004D090B" w:rsidRPr="0062556B">
        <w:rPr>
          <w:rFonts w:ascii="Arial" w:hAnsi="Arial" w:cs="Arial"/>
          <w:i/>
        </w:rPr>
        <w:t>sourcing event</w:t>
      </w:r>
      <w:r w:rsidRPr="0062556B">
        <w:rPr>
          <w:rFonts w:ascii="Arial" w:hAnsi="Arial" w:cs="Arial"/>
          <w:i/>
        </w:rPr>
        <w:t xml:space="preserve">. Bidders that fail to do so will be considered non-responsive to this </w:t>
      </w:r>
      <w:r w:rsidR="004D090B" w:rsidRPr="0062556B">
        <w:rPr>
          <w:rFonts w:ascii="Arial" w:hAnsi="Arial" w:cs="Arial"/>
          <w:i/>
        </w:rPr>
        <w:t>sourcing event</w:t>
      </w:r>
      <w:r w:rsidRPr="0062556B">
        <w:rPr>
          <w:rFonts w:ascii="Arial" w:hAnsi="Arial" w:cs="Arial"/>
          <w:i/>
        </w:rPr>
        <w:t xml:space="preserve"> in accordance with </w:t>
      </w:r>
      <w:hyperlink r:id="rId12" w:anchor="2161.252" w:history="1">
        <w:r w:rsidRPr="0062556B">
          <w:rPr>
            <w:rStyle w:val="Hyperlink"/>
            <w:rFonts w:ascii="Arial" w:hAnsi="Arial" w:cs="Arial"/>
            <w:i/>
          </w:rPr>
          <w:t>§2161.252, Government Code</w:t>
        </w:r>
      </w:hyperlink>
      <w:r w:rsidRPr="0062556B">
        <w:rPr>
          <w:rFonts w:ascii="Arial" w:hAnsi="Arial" w:cs="Arial"/>
          <w:i/>
        </w:rPr>
        <w:t>.</w:t>
      </w:r>
    </w:p>
    <w:p w14:paraId="53117CF8" w14:textId="77777777" w:rsidR="00701CAC" w:rsidRPr="0062556B" w:rsidRDefault="00701CAC" w:rsidP="00701CAC">
      <w:pPr>
        <w:ind w:left="1440" w:hanging="720"/>
        <w:rPr>
          <w:rFonts w:ascii="Arial" w:hAnsi="Arial" w:cs="Arial"/>
          <w:i/>
        </w:rPr>
      </w:pPr>
    </w:p>
    <w:p w14:paraId="60F41B3F" w14:textId="77777777" w:rsidR="00701CAC" w:rsidRPr="0062556B" w:rsidRDefault="00701CAC" w:rsidP="00701CAC">
      <w:pPr>
        <w:ind w:left="1440"/>
        <w:rPr>
          <w:rFonts w:ascii="Arial" w:hAnsi="Arial" w:cs="Arial"/>
          <w:i/>
        </w:rPr>
      </w:pPr>
      <w:r w:rsidRPr="0062556B">
        <w:rPr>
          <w:rFonts w:ascii="Arial" w:hAnsi="Arial" w:cs="Arial"/>
          <w:i/>
        </w:rPr>
        <w:t>Questions regarding the HSP may be directed to:</w:t>
      </w:r>
    </w:p>
    <w:p w14:paraId="0FC621F9" w14:textId="77777777" w:rsidR="00701CAC" w:rsidRPr="0062556B" w:rsidRDefault="00701CAC" w:rsidP="00701CAC">
      <w:pPr>
        <w:ind w:left="1440" w:hanging="720"/>
        <w:rPr>
          <w:rFonts w:ascii="Arial" w:hAnsi="Arial" w:cs="Arial"/>
          <w:i/>
        </w:rPr>
      </w:pPr>
    </w:p>
    <w:p w14:paraId="3F11F804" w14:textId="77777777" w:rsidR="00701CAC" w:rsidRPr="0062556B" w:rsidRDefault="00701CAC" w:rsidP="00701CAC">
      <w:pPr>
        <w:ind w:left="1440"/>
        <w:rPr>
          <w:rFonts w:ascii="Arial" w:hAnsi="Arial" w:cs="Arial"/>
          <w:i/>
        </w:rPr>
      </w:pPr>
      <w:r w:rsidRPr="0062556B">
        <w:rPr>
          <w:rFonts w:ascii="Arial" w:hAnsi="Arial" w:cs="Arial"/>
          <w:i/>
        </w:rPr>
        <w:t>Contact:</w:t>
      </w:r>
      <w:r w:rsidRPr="0062556B">
        <w:rPr>
          <w:rFonts w:ascii="Arial" w:hAnsi="Arial" w:cs="Arial"/>
          <w:i/>
        </w:rPr>
        <w:tab/>
      </w:r>
      <w:r w:rsidR="004D090B" w:rsidRPr="0062556B">
        <w:rPr>
          <w:rFonts w:ascii="Arial" w:hAnsi="Arial" w:cs="Arial"/>
          <w:i/>
        </w:rPr>
        <w:t>Miranda Martinez</w:t>
      </w:r>
    </w:p>
    <w:p w14:paraId="2F6491E3" w14:textId="77777777" w:rsidR="00701CAC" w:rsidRPr="0062556B" w:rsidRDefault="00701CAC" w:rsidP="00701CAC">
      <w:pPr>
        <w:ind w:left="2160" w:firstLine="720"/>
        <w:rPr>
          <w:rFonts w:ascii="Arial" w:hAnsi="Arial" w:cs="Arial"/>
          <w:i/>
        </w:rPr>
      </w:pPr>
      <w:r w:rsidRPr="0062556B">
        <w:rPr>
          <w:rFonts w:ascii="Arial" w:hAnsi="Arial" w:cs="Arial"/>
          <w:i/>
        </w:rPr>
        <w:t xml:space="preserve">HUB </w:t>
      </w:r>
      <w:r w:rsidR="004D090B" w:rsidRPr="0062556B">
        <w:rPr>
          <w:rFonts w:ascii="Arial" w:hAnsi="Arial" w:cs="Arial"/>
          <w:i/>
        </w:rPr>
        <w:t>Program Analyst</w:t>
      </w:r>
    </w:p>
    <w:p w14:paraId="403D828A" w14:textId="3166C73A" w:rsidR="00701CAC" w:rsidRPr="0062556B" w:rsidRDefault="00701CAC" w:rsidP="00701CAC">
      <w:pPr>
        <w:ind w:left="1440"/>
        <w:rPr>
          <w:rFonts w:ascii="Arial" w:hAnsi="Arial" w:cs="Arial"/>
          <w:i/>
        </w:rPr>
      </w:pPr>
      <w:r w:rsidRPr="0062556B">
        <w:rPr>
          <w:rFonts w:ascii="Arial" w:hAnsi="Arial" w:cs="Arial"/>
          <w:i/>
        </w:rPr>
        <w:t>Phone:</w:t>
      </w:r>
      <w:r w:rsidRPr="0062556B">
        <w:rPr>
          <w:rFonts w:ascii="Arial" w:hAnsi="Arial" w:cs="Arial"/>
          <w:i/>
        </w:rPr>
        <w:tab/>
      </w:r>
      <w:r w:rsidR="004D090B" w:rsidRPr="0062556B">
        <w:rPr>
          <w:rFonts w:ascii="Arial" w:hAnsi="Arial" w:cs="Arial"/>
          <w:i/>
        </w:rPr>
        <w:t>(210) 458-</w:t>
      </w:r>
      <w:r w:rsidR="007A262C">
        <w:rPr>
          <w:rFonts w:ascii="Arial" w:hAnsi="Arial" w:cs="Arial"/>
          <w:i/>
        </w:rPr>
        <w:t>6491</w:t>
      </w:r>
    </w:p>
    <w:p w14:paraId="12C5B024" w14:textId="77777777" w:rsidR="00701CAC" w:rsidRPr="0062556B" w:rsidRDefault="00701CAC" w:rsidP="00701CAC">
      <w:pPr>
        <w:ind w:left="1440"/>
        <w:rPr>
          <w:rFonts w:ascii="Arial" w:hAnsi="Arial" w:cs="Arial"/>
          <w:i/>
        </w:rPr>
      </w:pPr>
      <w:r w:rsidRPr="0062556B">
        <w:rPr>
          <w:rFonts w:ascii="Arial" w:hAnsi="Arial" w:cs="Arial"/>
          <w:i/>
        </w:rPr>
        <w:t>Email:</w:t>
      </w:r>
      <w:r w:rsidRPr="0062556B">
        <w:rPr>
          <w:rFonts w:ascii="Arial" w:hAnsi="Arial" w:cs="Arial"/>
          <w:i/>
        </w:rPr>
        <w:tab/>
      </w:r>
      <w:r w:rsidRPr="0062556B">
        <w:rPr>
          <w:rFonts w:ascii="Arial" w:hAnsi="Arial" w:cs="Arial"/>
          <w:i/>
        </w:rPr>
        <w:tab/>
      </w:r>
      <w:hyperlink r:id="rId13" w:history="1">
        <w:r w:rsidR="00AC1D88" w:rsidRPr="0062556B">
          <w:rPr>
            <w:rStyle w:val="Hyperlink"/>
            <w:rFonts w:ascii="Arial" w:hAnsi="Arial" w:cs="Arial"/>
            <w:i/>
          </w:rPr>
          <w:t>miranda.martinez3@utsa.edu</w:t>
        </w:r>
      </w:hyperlink>
      <w:r w:rsidRPr="0062556B">
        <w:rPr>
          <w:rFonts w:ascii="Arial" w:hAnsi="Arial" w:cs="Arial"/>
          <w:i/>
        </w:rPr>
        <w:t xml:space="preserve"> </w:t>
      </w:r>
    </w:p>
    <w:p w14:paraId="45031DE9" w14:textId="77777777" w:rsidR="00701CAC" w:rsidRPr="0062556B" w:rsidRDefault="00701CAC" w:rsidP="00701CAC">
      <w:pPr>
        <w:ind w:left="1440" w:hanging="720"/>
        <w:rPr>
          <w:rFonts w:ascii="Arial" w:hAnsi="Arial" w:cs="Arial"/>
        </w:rPr>
      </w:pPr>
    </w:p>
    <w:p w14:paraId="2EDCFD35" w14:textId="3D5435F6" w:rsidR="00701CAC" w:rsidRPr="0062556B" w:rsidRDefault="00891F25" w:rsidP="007661EA">
      <w:pPr>
        <w:ind w:left="1440"/>
        <w:rPr>
          <w:rFonts w:ascii="Arial" w:hAnsi="Arial" w:cs="Arial"/>
        </w:rPr>
      </w:pPr>
      <w:r w:rsidRPr="0062556B">
        <w:rPr>
          <w:rFonts w:ascii="Arial" w:hAnsi="Arial" w:cs="Arial"/>
        </w:rPr>
        <w:t xml:space="preserve">Revisions requested by the University HUB Program </w:t>
      </w:r>
      <w:proofErr w:type="gramStart"/>
      <w:r w:rsidRPr="0062556B">
        <w:rPr>
          <w:rFonts w:ascii="Arial" w:hAnsi="Arial" w:cs="Arial"/>
        </w:rPr>
        <w:t>shall</w:t>
      </w:r>
      <w:proofErr w:type="gramEnd"/>
      <w:r w:rsidRPr="0062556B">
        <w:rPr>
          <w:rFonts w:ascii="Arial" w:hAnsi="Arial" w:cs="Arial"/>
        </w:rPr>
        <w:t xml:space="preserve"> be addressed. Any changes after submission require approval from the University HUB Coordinator.</w:t>
      </w:r>
    </w:p>
    <w:p w14:paraId="7464D478" w14:textId="77777777" w:rsidR="00E76575" w:rsidRPr="0062556B" w:rsidRDefault="00E76575" w:rsidP="007661EA">
      <w:pPr>
        <w:ind w:left="1440"/>
        <w:rPr>
          <w:rFonts w:ascii="Arial" w:hAnsi="Arial" w:cs="Arial"/>
        </w:rPr>
      </w:pPr>
    </w:p>
    <w:p w14:paraId="3A0F30CB" w14:textId="41B9AA3E" w:rsidR="00701CAC" w:rsidRPr="00FC030F" w:rsidRDefault="00E2358F" w:rsidP="00FC030F">
      <w:pPr>
        <w:ind w:left="1440"/>
        <w:rPr>
          <w:rFonts w:ascii="Arial" w:hAnsi="Arial" w:cs="Arial"/>
          <w:b/>
          <w:u w:val="single"/>
        </w:rPr>
      </w:pPr>
      <w:r w:rsidRPr="0062556B">
        <w:rPr>
          <w:rFonts w:ascii="Arial" w:hAnsi="Arial" w:cs="Arial"/>
          <w:b/>
          <w:u w:val="single"/>
        </w:rPr>
        <w:t>Detailed guidance on completing the HUB Subcontracting Plan can be found within the document under the HSP Quick Checklist section, located on page 8.</w:t>
      </w:r>
    </w:p>
    <w:p w14:paraId="2DB96B1E" w14:textId="77777777" w:rsidR="00701CAC" w:rsidRPr="00234A8E" w:rsidRDefault="00701CAC" w:rsidP="00701CAC">
      <w:pPr>
        <w:jc w:val="both"/>
        <w:rPr>
          <w:rFonts w:ascii="Arial" w:hAnsi="Arial" w:cs="Arial"/>
          <w:sz w:val="22"/>
          <w:szCs w:val="22"/>
        </w:rPr>
      </w:pPr>
    </w:p>
    <w:p w14:paraId="3D4F3856" w14:textId="77777777" w:rsidR="00701CAC" w:rsidRPr="007704C6" w:rsidRDefault="00701CAC" w:rsidP="00701CAC">
      <w:pPr>
        <w:ind w:left="1440" w:hanging="720"/>
        <w:jc w:val="both"/>
        <w:rPr>
          <w:rFonts w:ascii="Arial" w:hAnsi="Arial" w:cs="Arial"/>
          <w:sz w:val="22"/>
          <w:szCs w:val="22"/>
        </w:rPr>
      </w:pPr>
      <w:r w:rsidRPr="00234A8E">
        <w:rPr>
          <w:rFonts w:ascii="Arial" w:hAnsi="Arial" w:cs="Arial"/>
          <w:sz w:val="22"/>
          <w:szCs w:val="22"/>
        </w:rPr>
        <w:t>2.</w:t>
      </w:r>
      <w:r w:rsidR="004D090B" w:rsidRPr="00234A8E">
        <w:rPr>
          <w:rFonts w:ascii="Arial" w:hAnsi="Arial" w:cs="Arial"/>
          <w:sz w:val="22"/>
          <w:szCs w:val="22"/>
        </w:rPr>
        <w:t>6</w:t>
      </w:r>
      <w:r w:rsidRPr="00234A8E">
        <w:rPr>
          <w:rFonts w:ascii="Arial" w:hAnsi="Arial" w:cs="Arial"/>
          <w:sz w:val="22"/>
          <w:szCs w:val="22"/>
        </w:rPr>
        <w:t>.4.</w:t>
      </w:r>
      <w:r w:rsidRPr="00234A8E">
        <w:rPr>
          <w:rFonts w:ascii="Arial" w:hAnsi="Arial" w:cs="Arial"/>
          <w:sz w:val="22"/>
          <w:szCs w:val="22"/>
        </w:rPr>
        <w:tab/>
      </w:r>
      <w:r w:rsidRPr="0062556B">
        <w:rPr>
          <w:rFonts w:ascii="Arial" w:hAnsi="Arial"/>
          <w:szCs w:val="22"/>
        </w:rPr>
        <w:t xml:space="preserve">University may offer Bidder an opportunity to seek </w:t>
      </w:r>
      <w:r w:rsidRPr="0062556B">
        <w:rPr>
          <w:rFonts w:ascii="Arial" w:hAnsi="Arial"/>
          <w:b/>
          <w:bCs/>
          <w:szCs w:val="22"/>
        </w:rPr>
        <w:t>informal review of its draft HSP</w:t>
      </w:r>
      <w:r w:rsidRPr="0062556B">
        <w:rPr>
          <w:rFonts w:ascii="Arial" w:hAnsi="Arial"/>
          <w:szCs w:val="22"/>
        </w:rPr>
        <w:t xml:space="preserve"> by University’s HUB Office before the Submittal Deadline. Informal review is designed to help address questions Bidder may have about how to complete its HSP properly. Concurrence or comment on Bidder’s draft HSP by University will </w:t>
      </w:r>
      <w:r w:rsidRPr="0062556B">
        <w:rPr>
          <w:rFonts w:ascii="Arial" w:hAnsi="Arial"/>
          <w:i/>
          <w:szCs w:val="22"/>
        </w:rPr>
        <w:t>not</w:t>
      </w:r>
      <w:r w:rsidRPr="0062556B">
        <w:rPr>
          <w:rFonts w:ascii="Arial" w:hAnsi="Arial"/>
          <w:szCs w:val="22"/>
        </w:rPr>
        <w:t xml:space="preserve"> constitute formal approval of the HSP and will </w:t>
      </w:r>
      <w:r w:rsidRPr="0062556B">
        <w:rPr>
          <w:rFonts w:ascii="Arial" w:hAnsi="Arial"/>
          <w:i/>
          <w:szCs w:val="22"/>
        </w:rPr>
        <w:t>not</w:t>
      </w:r>
      <w:r w:rsidRPr="0062556B">
        <w:rPr>
          <w:rFonts w:ascii="Arial" w:hAnsi="Arial"/>
          <w:szCs w:val="22"/>
        </w:rPr>
        <w:t xml:space="preserve"> eliminate the need for Bidder to submit its final HSP to University as instructed by </w:t>
      </w:r>
      <w:r w:rsidRPr="0062556B">
        <w:rPr>
          <w:rFonts w:ascii="Arial" w:hAnsi="Arial"/>
          <w:b/>
          <w:szCs w:val="22"/>
        </w:rPr>
        <w:t>Section 3.2</w:t>
      </w:r>
      <w:r w:rsidRPr="0062556B">
        <w:rPr>
          <w:rFonts w:ascii="Arial" w:hAnsi="Arial"/>
          <w:b/>
          <w:bCs/>
          <w:szCs w:val="22"/>
        </w:rPr>
        <w:t>.</w:t>
      </w:r>
    </w:p>
    <w:p w14:paraId="2E642865" w14:textId="77777777" w:rsidR="00450699" w:rsidRPr="00FC030F" w:rsidRDefault="00450699" w:rsidP="00FC030F">
      <w:pPr>
        <w:jc w:val="both"/>
        <w:rPr>
          <w:rFonts w:ascii="Arial" w:hAnsi="Arial" w:cs="Arial"/>
          <w:b/>
          <w:bCs/>
          <w:sz w:val="22"/>
          <w:szCs w:val="22"/>
        </w:rPr>
      </w:pPr>
    </w:p>
    <w:p w14:paraId="536E7BEA" w14:textId="77777777" w:rsidR="00B92DB9" w:rsidRPr="00047C04" w:rsidRDefault="00B92DB9" w:rsidP="001C2379">
      <w:pPr>
        <w:numPr>
          <w:ilvl w:val="0"/>
          <w:numId w:val="1"/>
        </w:numPr>
        <w:ind w:left="0"/>
        <w:jc w:val="both"/>
        <w:rPr>
          <w:rFonts w:ascii="Arial" w:hAnsi="Arial" w:cs="Arial"/>
          <w:b/>
          <w:bCs/>
          <w:sz w:val="22"/>
          <w:szCs w:val="22"/>
        </w:rPr>
      </w:pPr>
      <w:r w:rsidRPr="00047C04">
        <w:rPr>
          <w:rFonts w:ascii="Arial" w:hAnsi="Arial" w:cs="Arial"/>
          <w:b/>
          <w:bCs/>
          <w:sz w:val="22"/>
          <w:szCs w:val="22"/>
        </w:rPr>
        <w:t xml:space="preserve">Submittal Requirements </w:t>
      </w:r>
    </w:p>
    <w:p w14:paraId="509495F3" w14:textId="77777777" w:rsidR="00B92DB9" w:rsidRPr="007704C6" w:rsidRDefault="00B92DB9" w:rsidP="00B92DB9">
      <w:pPr>
        <w:pStyle w:val="NoSpacing"/>
        <w:jc w:val="both"/>
        <w:rPr>
          <w:rFonts w:ascii="Arial" w:hAnsi="Arial" w:cs="Arial"/>
        </w:rPr>
      </w:pPr>
    </w:p>
    <w:p w14:paraId="6F49723A" w14:textId="77777777" w:rsidR="00F02D2F" w:rsidRPr="007704C6" w:rsidRDefault="00954E8A" w:rsidP="00B92DB9">
      <w:pPr>
        <w:pStyle w:val="NoSpacing"/>
        <w:jc w:val="both"/>
        <w:rPr>
          <w:rFonts w:ascii="Arial" w:hAnsi="Arial" w:cs="Arial"/>
        </w:rPr>
      </w:pPr>
      <w:r w:rsidRPr="007704C6">
        <w:rPr>
          <w:rFonts w:ascii="Arial" w:hAnsi="Arial" w:cs="Arial"/>
        </w:rPr>
        <w:t>The following is required to be submitted with the bid response. Failure to provide the requested information may result in disqualification of the</w:t>
      </w:r>
      <w:r w:rsidRPr="007704C6">
        <w:rPr>
          <w:rFonts w:ascii="Arial" w:hAnsi="Arial" w:cs="Arial"/>
          <w:color w:val="FF0000"/>
        </w:rPr>
        <w:t xml:space="preserve"> </w:t>
      </w:r>
      <w:r w:rsidRPr="007704C6">
        <w:rPr>
          <w:rFonts w:ascii="Arial" w:hAnsi="Arial" w:cs="Arial"/>
        </w:rPr>
        <w:t>bid.</w:t>
      </w:r>
    </w:p>
    <w:p w14:paraId="6FB00AF0" w14:textId="77777777" w:rsidR="00B92DB9" w:rsidRPr="007704C6" w:rsidRDefault="00B92DB9" w:rsidP="00B92DB9">
      <w:pPr>
        <w:pStyle w:val="NoSpacing"/>
        <w:jc w:val="both"/>
        <w:rPr>
          <w:rFonts w:ascii="Arial" w:hAnsi="Arial" w:cs="Arial"/>
        </w:rPr>
      </w:pPr>
    </w:p>
    <w:p w14:paraId="4FA07A5E" w14:textId="77777777" w:rsidR="008B1821" w:rsidRPr="007704C6" w:rsidRDefault="008535E6" w:rsidP="00F53CA7">
      <w:pPr>
        <w:pStyle w:val="ListParagraph"/>
        <w:numPr>
          <w:ilvl w:val="1"/>
          <w:numId w:val="2"/>
        </w:numPr>
        <w:ind w:hanging="720"/>
        <w:jc w:val="both"/>
        <w:rPr>
          <w:rFonts w:ascii="Arial" w:hAnsi="Arial" w:cs="Arial"/>
          <w:sz w:val="22"/>
          <w:szCs w:val="22"/>
        </w:rPr>
      </w:pPr>
      <w:r w:rsidRPr="007704C6">
        <w:rPr>
          <w:rFonts w:ascii="Arial" w:hAnsi="Arial" w:cs="Arial"/>
          <w:b/>
          <w:bCs/>
          <w:sz w:val="22"/>
          <w:szCs w:val="22"/>
        </w:rPr>
        <w:t>Electronic Submission</w:t>
      </w:r>
    </w:p>
    <w:p w14:paraId="5A83589D" w14:textId="77777777" w:rsidR="008B1821" w:rsidRPr="007704C6" w:rsidRDefault="008B1821" w:rsidP="008B1821">
      <w:pPr>
        <w:rPr>
          <w:rFonts w:ascii="Arial" w:hAnsi="Arial" w:cs="Arial"/>
          <w:sz w:val="22"/>
          <w:szCs w:val="22"/>
        </w:rPr>
      </w:pPr>
    </w:p>
    <w:p w14:paraId="7BEB7186" w14:textId="77777777" w:rsidR="008535E6" w:rsidRPr="007704C6" w:rsidRDefault="00F3083D" w:rsidP="008535E6">
      <w:pPr>
        <w:ind w:left="720"/>
        <w:jc w:val="both"/>
        <w:rPr>
          <w:rFonts w:ascii="Arial" w:hAnsi="Arial" w:cs="Arial"/>
          <w:sz w:val="22"/>
          <w:szCs w:val="22"/>
        </w:rPr>
      </w:pPr>
      <w:r w:rsidRPr="007704C6">
        <w:rPr>
          <w:rFonts w:ascii="Arial" w:hAnsi="Arial" w:cs="Arial"/>
          <w:sz w:val="22"/>
          <w:szCs w:val="22"/>
        </w:rPr>
        <w:t>T</w:t>
      </w:r>
      <w:r w:rsidR="008535E6" w:rsidRPr="007704C6">
        <w:rPr>
          <w:rFonts w:ascii="Arial" w:hAnsi="Arial" w:cs="Arial"/>
          <w:sz w:val="22"/>
          <w:szCs w:val="22"/>
        </w:rPr>
        <w:t xml:space="preserve">he bid submittal process </w:t>
      </w:r>
      <w:r w:rsidRPr="007704C6">
        <w:rPr>
          <w:rFonts w:ascii="Arial" w:hAnsi="Arial" w:cs="Arial"/>
          <w:sz w:val="22"/>
          <w:szCs w:val="22"/>
        </w:rPr>
        <w:t>is solely by electronic submission.</w:t>
      </w:r>
    </w:p>
    <w:p w14:paraId="126F1080" w14:textId="77777777" w:rsidR="008535E6" w:rsidRPr="007704C6" w:rsidRDefault="008535E6" w:rsidP="008535E6">
      <w:pPr>
        <w:ind w:left="720"/>
        <w:jc w:val="both"/>
        <w:rPr>
          <w:rFonts w:ascii="Arial" w:hAnsi="Arial" w:cs="Arial"/>
          <w:sz w:val="22"/>
          <w:szCs w:val="22"/>
        </w:rPr>
      </w:pPr>
    </w:p>
    <w:p w14:paraId="49D8CADA" w14:textId="77777777" w:rsidR="008535E6" w:rsidRPr="007704C6" w:rsidRDefault="008535E6" w:rsidP="00E636D9">
      <w:pPr>
        <w:ind w:left="720"/>
        <w:jc w:val="both"/>
        <w:rPr>
          <w:rFonts w:ascii="Arial" w:hAnsi="Arial" w:cs="Arial"/>
          <w:sz w:val="22"/>
          <w:szCs w:val="22"/>
        </w:rPr>
      </w:pPr>
      <w:r w:rsidRPr="007704C6">
        <w:rPr>
          <w:rFonts w:ascii="Arial" w:hAnsi="Arial" w:cs="Arial"/>
          <w:sz w:val="22"/>
          <w:szCs w:val="22"/>
        </w:rPr>
        <w:t xml:space="preserve">Bids must be received by </w:t>
      </w:r>
      <w:proofErr w:type="gramStart"/>
      <w:r w:rsidRPr="007704C6">
        <w:rPr>
          <w:rFonts w:ascii="Arial" w:hAnsi="Arial" w:cs="Arial"/>
          <w:sz w:val="22"/>
          <w:szCs w:val="22"/>
        </w:rPr>
        <w:t>University</w:t>
      </w:r>
      <w:proofErr w:type="gramEnd"/>
      <w:r w:rsidRPr="007704C6">
        <w:rPr>
          <w:rFonts w:ascii="Arial" w:hAnsi="Arial" w:cs="Arial"/>
          <w:sz w:val="22"/>
          <w:szCs w:val="22"/>
        </w:rPr>
        <w:t xml:space="preserve"> on or before the Submittal Deadline (ref. </w:t>
      </w:r>
      <w:r w:rsidRPr="007704C6">
        <w:rPr>
          <w:rFonts w:ascii="Arial" w:hAnsi="Arial" w:cs="Arial"/>
          <w:b/>
          <w:sz w:val="22"/>
          <w:szCs w:val="22"/>
        </w:rPr>
        <w:t>Section 2.1</w:t>
      </w:r>
      <w:r w:rsidRPr="007704C6">
        <w:rPr>
          <w:rFonts w:ascii="Arial" w:hAnsi="Arial" w:cs="Arial"/>
          <w:sz w:val="22"/>
          <w:szCs w:val="22"/>
        </w:rPr>
        <w:t xml:space="preserve">) </w:t>
      </w:r>
      <w:r w:rsidR="00E636D9" w:rsidRPr="007704C6">
        <w:rPr>
          <w:rFonts w:ascii="Arial" w:hAnsi="Arial" w:cs="Arial"/>
          <w:sz w:val="22"/>
          <w:szCs w:val="22"/>
        </w:rPr>
        <w:t xml:space="preserve">via the University </w:t>
      </w:r>
      <w:r w:rsidR="00753EEE">
        <w:rPr>
          <w:rFonts w:ascii="Arial" w:hAnsi="Arial" w:cs="Arial"/>
          <w:sz w:val="22"/>
          <w:szCs w:val="22"/>
        </w:rPr>
        <w:t>Rowdy Exchange</w:t>
      </w:r>
      <w:r w:rsidR="00E636D9" w:rsidRPr="007704C6">
        <w:rPr>
          <w:rFonts w:ascii="Arial" w:hAnsi="Arial" w:cs="Arial"/>
          <w:sz w:val="22"/>
          <w:szCs w:val="22"/>
        </w:rPr>
        <w:t xml:space="preserve"> portal. </w:t>
      </w:r>
    </w:p>
    <w:p w14:paraId="1CEAEA8F" w14:textId="77777777" w:rsidR="00A13AA0" w:rsidRPr="000411AD" w:rsidRDefault="00A13AA0" w:rsidP="00442655">
      <w:pPr>
        <w:jc w:val="both"/>
        <w:rPr>
          <w:rFonts w:ascii="Arial" w:hAnsi="Arial" w:cs="Arial"/>
          <w:sz w:val="22"/>
          <w:szCs w:val="22"/>
        </w:rPr>
      </w:pPr>
    </w:p>
    <w:p w14:paraId="7B352FDC" w14:textId="77777777" w:rsidR="00A13AA0" w:rsidRPr="000411AD" w:rsidRDefault="00A13AA0" w:rsidP="008535E6">
      <w:pPr>
        <w:ind w:left="720"/>
        <w:jc w:val="both"/>
        <w:rPr>
          <w:rFonts w:ascii="Arial" w:hAnsi="Arial" w:cs="Arial"/>
          <w:sz w:val="22"/>
          <w:szCs w:val="22"/>
        </w:rPr>
      </w:pPr>
      <w:r w:rsidRPr="000411AD">
        <w:rPr>
          <w:rFonts w:ascii="Arial" w:hAnsi="Arial" w:cs="Arial"/>
          <w:sz w:val="22"/>
          <w:szCs w:val="22"/>
        </w:rPr>
        <w:t>Do not embed any documents within your uploaded files, as they will not be accessible or evaluated.</w:t>
      </w:r>
    </w:p>
    <w:p w14:paraId="427A08CD" w14:textId="77777777" w:rsidR="005D01F8" w:rsidRPr="000411AD" w:rsidRDefault="005D01F8" w:rsidP="008535E6">
      <w:pPr>
        <w:ind w:left="720"/>
        <w:jc w:val="both"/>
        <w:rPr>
          <w:rFonts w:ascii="Arial" w:hAnsi="Arial" w:cs="Arial"/>
          <w:sz w:val="22"/>
          <w:szCs w:val="22"/>
        </w:rPr>
      </w:pPr>
    </w:p>
    <w:p w14:paraId="5EB0804E" w14:textId="77777777" w:rsidR="008535E6" w:rsidRPr="000411AD" w:rsidRDefault="008535E6" w:rsidP="008535E6">
      <w:pPr>
        <w:ind w:left="720"/>
        <w:jc w:val="both"/>
        <w:rPr>
          <w:rFonts w:ascii="Arial" w:hAnsi="Arial" w:cs="Arial"/>
          <w:b/>
          <w:sz w:val="22"/>
          <w:szCs w:val="22"/>
        </w:rPr>
      </w:pPr>
      <w:r w:rsidRPr="000411AD">
        <w:rPr>
          <w:rFonts w:ascii="Arial" w:hAnsi="Arial" w:cs="Arial"/>
          <w:b/>
          <w:sz w:val="22"/>
          <w:szCs w:val="22"/>
        </w:rPr>
        <w:t>University will not accept Bids submitted by mail, telephone, or FAX transmission.</w:t>
      </w:r>
    </w:p>
    <w:p w14:paraId="34371664" w14:textId="77777777" w:rsidR="000A5F13" w:rsidRDefault="000A5F13" w:rsidP="00442655">
      <w:pPr>
        <w:jc w:val="both"/>
        <w:rPr>
          <w:rFonts w:ascii="Arial" w:hAnsi="Arial" w:cs="Arial"/>
          <w:sz w:val="22"/>
          <w:szCs w:val="22"/>
        </w:rPr>
      </w:pPr>
    </w:p>
    <w:p w14:paraId="4062BCF1" w14:textId="77777777" w:rsidR="000A5F13" w:rsidRPr="000411AD" w:rsidRDefault="000A5F13" w:rsidP="008535E6">
      <w:pPr>
        <w:ind w:left="720"/>
        <w:jc w:val="both"/>
        <w:rPr>
          <w:rFonts w:ascii="Arial" w:hAnsi="Arial" w:cs="Arial"/>
          <w:sz w:val="22"/>
          <w:szCs w:val="22"/>
        </w:rPr>
      </w:pPr>
      <w:r>
        <w:rPr>
          <w:rFonts w:ascii="Arial" w:hAnsi="Arial" w:cs="Arial"/>
          <w:sz w:val="22"/>
          <w:szCs w:val="22"/>
        </w:rPr>
        <w:lastRenderedPageBreak/>
        <w:t>If you are having issues registering or accessing the Rowdy Exchange Portal, visit</w:t>
      </w:r>
      <w:r w:rsidR="00382704">
        <w:rPr>
          <w:rFonts w:ascii="Arial" w:hAnsi="Arial" w:cs="Arial"/>
          <w:sz w:val="22"/>
          <w:szCs w:val="22"/>
        </w:rPr>
        <w:t xml:space="preserve"> </w:t>
      </w:r>
      <w:hyperlink r:id="rId14" w:history="1">
        <w:r w:rsidR="00382704" w:rsidRPr="00382704">
          <w:rPr>
            <w:rStyle w:val="Hyperlink"/>
            <w:rFonts w:ascii="Arial" w:hAnsi="Arial" w:cs="Arial"/>
            <w:sz w:val="22"/>
            <w:szCs w:val="22"/>
          </w:rPr>
          <w:t>Jaggaer Supplier Support Team</w:t>
        </w:r>
      </w:hyperlink>
      <w:r w:rsidR="00382704">
        <w:rPr>
          <w:rFonts w:ascii="Arial" w:hAnsi="Arial" w:cs="Arial"/>
          <w:sz w:val="22"/>
          <w:szCs w:val="22"/>
        </w:rPr>
        <w:t xml:space="preserve"> online at: </w:t>
      </w:r>
      <w:bookmarkStart w:id="0" w:name="_Hlk203478752"/>
      <w:r w:rsidR="00382704">
        <w:rPr>
          <w:rFonts w:ascii="Arial" w:hAnsi="Arial" w:cs="Arial"/>
          <w:sz w:val="22"/>
          <w:szCs w:val="22"/>
        </w:rPr>
        <w:fldChar w:fldCharType="begin"/>
      </w:r>
      <w:r w:rsidR="00382704">
        <w:rPr>
          <w:rFonts w:ascii="Arial" w:hAnsi="Arial" w:cs="Arial"/>
          <w:sz w:val="22"/>
          <w:szCs w:val="22"/>
        </w:rPr>
        <w:instrText xml:space="preserve"> HYPERLINK "https://www.jaggaer.com/supplier-support" </w:instrText>
      </w:r>
      <w:r w:rsidR="00382704">
        <w:rPr>
          <w:rFonts w:ascii="Arial" w:hAnsi="Arial" w:cs="Arial"/>
          <w:sz w:val="22"/>
          <w:szCs w:val="22"/>
        </w:rPr>
      </w:r>
      <w:r w:rsidR="00382704">
        <w:rPr>
          <w:rFonts w:ascii="Arial" w:hAnsi="Arial" w:cs="Arial"/>
          <w:sz w:val="22"/>
          <w:szCs w:val="22"/>
        </w:rPr>
        <w:fldChar w:fldCharType="separate"/>
      </w:r>
      <w:r w:rsidR="00382704" w:rsidRPr="00382704">
        <w:rPr>
          <w:rStyle w:val="Hyperlink"/>
          <w:rFonts w:ascii="Arial" w:hAnsi="Arial" w:cs="Arial"/>
          <w:sz w:val="22"/>
          <w:szCs w:val="22"/>
        </w:rPr>
        <w:t>https://www.jaggaer.com/supplier-support</w:t>
      </w:r>
      <w:r w:rsidR="00382704">
        <w:rPr>
          <w:rFonts w:ascii="Arial" w:hAnsi="Arial" w:cs="Arial"/>
          <w:sz w:val="22"/>
          <w:szCs w:val="22"/>
        </w:rPr>
        <w:fldChar w:fldCharType="end"/>
      </w:r>
      <w:r w:rsidR="00382704">
        <w:rPr>
          <w:rFonts w:ascii="Arial" w:hAnsi="Arial" w:cs="Arial"/>
          <w:sz w:val="22"/>
          <w:szCs w:val="22"/>
        </w:rPr>
        <w:t xml:space="preserve"> or call 1 (800) 233-1121 for assistance.</w:t>
      </w:r>
    </w:p>
    <w:bookmarkEnd w:id="0"/>
    <w:p w14:paraId="32E4D995" w14:textId="77777777" w:rsidR="00531B10" w:rsidRPr="007704C6" w:rsidRDefault="00531B10" w:rsidP="00F73E92">
      <w:pPr>
        <w:jc w:val="both"/>
        <w:rPr>
          <w:rFonts w:ascii="Arial" w:hAnsi="Arial" w:cs="Arial"/>
          <w:sz w:val="22"/>
          <w:szCs w:val="22"/>
        </w:rPr>
      </w:pPr>
    </w:p>
    <w:p w14:paraId="107C0691" w14:textId="77777777" w:rsidR="001067DA" w:rsidRPr="007704C6" w:rsidRDefault="001067DA" w:rsidP="00F53CA7">
      <w:pPr>
        <w:numPr>
          <w:ilvl w:val="1"/>
          <w:numId w:val="2"/>
        </w:numPr>
        <w:ind w:hanging="720"/>
        <w:jc w:val="both"/>
        <w:rPr>
          <w:rFonts w:ascii="Arial" w:hAnsi="Arial" w:cs="Arial"/>
          <w:b/>
          <w:sz w:val="22"/>
          <w:szCs w:val="22"/>
        </w:rPr>
      </w:pPr>
      <w:r w:rsidRPr="007704C6">
        <w:rPr>
          <w:rFonts w:ascii="Arial" w:hAnsi="Arial" w:cs="Arial"/>
          <w:b/>
          <w:sz w:val="22"/>
          <w:szCs w:val="22"/>
        </w:rPr>
        <w:t>Submittal Checklist</w:t>
      </w:r>
    </w:p>
    <w:p w14:paraId="0114AF90" w14:textId="77777777" w:rsidR="001067DA" w:rsidRPr="007704C6" w:rsidRDefault="001067DA" w:rsidP="001067DA">
      <w:pPr>
        <w:ind w:left="720"/>
        <w:jc w:val="both"/>
        <w:rPr>
          <w:rFonts w:ascii="Arial" w:hAnsi="Arial" w:cs="Arial"/>
          <w:sz w:val="22"/>
          <w:szCs w:val="22"/>
        </w:rPr>
      </w:pPr>
    </w:p>
    <w:p w14:paraId="119FD459" w14:textId="77777777" w:rsidR="00F01AB9" w:rsidRDefault="006E27CA" w:rsidP="00F01AB9">
      <w:pPr>
        <w:ind w:left="720"/>
        <w:jc w:val="both"/>
        <w:rPr>
          <w:rFonts w:ascii="Arial" w:hAnsi="Arial" w:cs="Arial"/>
          <w:sz w:val="22"/>
          <w:szCs w:val="22"/>
        </w:rPr>
      </w:pPr>
      <w:r w:rsidRPr="007704C6">
        <w:rPr>
          <w:rFonts w:ascii="Arial" w:hAnsi="Arial" w:cs="Arial"/>
          <w:sz w:val="22"/>
          <w:szCs w:val="22"/>
        </w:rPr>
        <w:t xml:space="preserve">Bidder is instructed to </w:t>
      </w:r>
      <w:r w:rsidR="00B42E00">
        <w:rPr>
          <w:rFonts w:ascii="Arial" w:hAnsi="Arial" w:cs="Arial"/>
          <w:sz w:val="22"/>
          <w:szCs w:val="22"/>
        </w:rPr>
        <w:t>provide all information and documentation</w:t>
      </w:r>
      <w:r w:rsidRPr="007704C6">
        <w:rPr>
          <w:rFonts w:ascii="Arial" w:hAnsi="Arial" w:cs="Arial"/>
          <w:sz w:val="22"/>
          <w:szCs w:val="22"/>
        </w:rPr>
        <w:t xml:space="preserve"> </w:t>
      </w:r>
      <w:r w:rsidR="00B42E00">
        <w:rPr>
          <w:rFonts w:ascii="Arial" w:hAnsi="Arial" w:cs="Arial"/>
          <w:sz w:val="22"/>
          <w:szCs w:val="22"/>
        </w:rPr>
        <w:t xml:space="preserve">requested in </w:t>
      </w:r>
      <w:r w:rsidRPr="007704C6">
        <w:rPr>
          <w:rFonts w:ascii="Arial" w:hAnsi="Arial" w:cs="Arial"/>
          <w:sz w:val="22"/>
          <w:szCs w:val="22"/>
        </w:rPr>
        <w:t xml:space="preserve">the following </w:t>
      </w:r>
      <w:r w:rsidR="00B42E00">
        <w:rPr>
          <w:rFonts w:ascii="Arial" w:hAnsi="Arial" w:cs="Arial"/>
          <w:sz w:val="22"/>
          <w:szCs w:val="22"/>
        </w:rPr>
        <w:t>sections of the sourcing event via the Rowdy Exchange Portal</w:t>
      </w:r>
      <w:r w:rsidRPr="007704C6">
        <w:rPr>
          <w:rFonts w:ascii="Arial" w:hAnsi="Arial" w:cs="Arial"/>
          <w:sz w:val="22"/>
          <w:szCs w:val="22"/>
        </w:rPr>
        <w:t xml:space="preserve">. If Bidder fails to </w:t>
      </w:r>
      <w:r w:rsidR="00B42E00">
        <w:rPr>
          <w:rFonts w:ascii="Arial" w:hAnsi="Arial" w:cs="Arial"/>
          <w:sz w:val="22"/>
          <w:szCs w:val="22"/>
        </w:rPr>
        <w:t xml:space="preserve">upload accurate documentation or sufficiently </w:t>
      </w:r>
      <w:proofErr w:type="gramStart"/>
      <w:r w:rsidR="00B42E00">
        <w:rPr>
          <w:rFonts w:ascii="Arial" w:hAnsi="Arial" w:cs="Arial"/>
          <w:sz w:val="22"/>
          <w:szCs w:val="22"/>
        </w:rPr>
        <w:t>respond</w:t>
      </w:r>
      <w:proofErr w:type="gramEnd"/>
      <w:r w:rsidR="00B42E00">
        <w:rPr>
          <w:rFonts w:ascii="Arial" w:hAnsi="Arial" w:cs="Arial"/>
          <w:sz w:val="22"/>
          <w:szCs w:val="22"/>
        </w:rPr>
        <w:t xml:space="preserve"> to requested information in each section of this sourcing event</w:t>
      </w:r>
      <w:r w:rsidRPr="007704C6">
        <w:rPr>
          <w:rFonts w:ascii="Arial" w:hAnsi="Arial" w:cs="Arial"/>
          <w:sz w:val="22"/>
          <w:szCs w:val="22"/>
        </w:rPr>
        <w:t>, then University may reject the bid:</w:t>
      </w:r>
    </w:p>
    <w:p w14:paraId="43CE9C4B" w14:textId="77777777" w:rsidR="006E27CA" w:rsidRPr="007704C6" w:rsidRDefault="006E27CA" w:rsidP="00F53CA7">
      <w:pPr>
        <w:pStyle w:val="ListParagraph"/>
        <w:numPr>
          <w:ilvl w:val="0"/>
          <w:numId w:val="8"/>
        </w:numPr>
        <w:jc w:val="both"/>
        <w:rPr>
          <w:rFonts w:ascii="Arial" w:hAnsi="Arial" w:cs="Arial"/>
          <w:vanish/>
          <w:sz w:val="22"/>
          <w:szCs w:val="22"/>
        </w:rPr>
      </w:pPr>
    </w:p>
    <w:p w14:paraId="684EC807" w14:textId="77777777" w:rsidR="006E27CA" w:rsidRPr="007704C6" w:rsidRDefault="006E27CA" w:rsidP="00F53CA7">
      <w:pPr>
        <w:pStyle w:val="ListParagraph"/>
        <w:numPr>
          <w:ilvl w:val="0"/>
          <w:numId w:val="8"/>
        </w:numPr>
        <w:jc w:val="both"/>
        <w:rPr>
          <w:rFonts w:ascii="Arial" w:hAnsi="Arial" w:cs="Arial"/>
          <w:vanish/>
          <w:sz w:val="22"/>
          <w:szCs w:val="22"/>
        </w:rPr>
      </w:pPr>
    </w:p>
    <w:p w14:paraId="315CAC21" w14:textId="77777777" w:rsidR="006E27CA" w:rsidRPr="007704C6" w:rsidRDefault="006E27CA" w:rsidP="00F53CA7">
      <w:pPr>
        <w:pStyle w:val="ListParagraph"/>
        <w:numPr>
          <w:ilvl w:val="0"/>
          <w:numId w:val="8"/>
        </w:numPr>
        <w:jc w:val="both"/>
        <w:rPr>
          <w:rFonts w:ascii="Arial" w:hAnsi="Arial" w:cs="Arial"/>
          <w:vanish/>
          <w:sz w:val="22"/>
          <w:szCs w:val="22"/>
        </w:rPr>
      </w:pPr>
    </w:p>
    <w:p w14:paraId="4B4443EE" w14:textId="77777777" w:rsidR="006E27CA" w:rsidRPr="007704C6" w:rsidRDefault="006E27CA" w:rsidP="00F53CA7">
      <w:pPr>
        <w:pStyle w:val="ListParagraph"/>
        <w:numPr>
          <w:ilvl w:val="1"/>
          <w:numId w:val="8"/>
        </w:numPr>
        <w:jc w:val="both"/>
        <w:rPr>
          <w:rFonts w:ascii="Arial" w:hAnsi="Arial" w:cs="Arial"/>
          <w:vanish/>
          <w:sz w:val="22"/>
          <w:szCs w:val="22"/>
        </w:rPr>
      </w:pPr>
    </w:p>
    <w:p w14:paraId="14EEE86A" w14:textId="77777777" w:rsidR="006E27CA" w:rsidRPr="007704C6" w:rsidRDefault="006E27CA" w:rsidP="00F53CA7">
      <w:pPr>
        <w:pStyle w:val="ListParagraph"/>
        <w:numPr>
          <w:ilvl w:val="1"/>
          <w:numId w:val="8"/>
        </w:numPr>
        <w:jc w:val="both"/>
        <w:rPr>
          <w:rFonts w:ascii="Arial" w:hAnsi="Arial" w:cs="Arial"/>
          <w:vanish/>
          <w:sz w:val="22"/>
          <w:szCs w:val="22"/>
        </w:rPr>
      </w:pPr>
    </w:p>
    <w:p w14:paraId="2C56F404" w14:textId="77777777" w:rsidR="00861AB4" w:rsidRPr="00B42E00" w:rsidRDefault="00861AB4" w:rsidP="00B42E00">
      <w:pPr>
        <w:pStyle w:val="ListParagraph"/>
        <w:ind w:left="0"/>
        <w:jc w:val="both"/>
        <w:rPr>
          <w:rFonts w:ascii="Arial" w:hAnsi="Arial" w:cs="Arial"/>
          <w:sz w:val="22"/>
          <w:szCs w:val="22"/>
        </w:rPr>
      </w:pPr>
    </w:p>
    <w:p w14:paraId="1EDBF833" w14:textId="77777777" w:rsidR="006E27CA" w:rsidRPr="00F01AB9" w:rsidRDefault="00B42E00" w:rsidP="00F53CA7">
      <w:pPr>
        <w:numPr>
          <w:ilvl w:val="2"/>
          <w:numId w:val="8"/>
        </w:numPr>
        <w:jc w:val="both"/>
        <w:rPr>
          <w:rFonts w:ascii="Arial" w:hAnsi="Arial" w:cs="Arial"/>
          <w:b/>
          <w:bCs/>
          <w:sz w:val="22"/>
          <w:szCs w:val="22"/>
        </w:rPr>
      </w:pPr>
      <w:r w:rsidRPr="00F01AB9">
        <w:rPr>
          <w:rFonts w:ascii="Arial" w:hAnsi="Arial" w:cs="Arial"/>
          <w:b/>
          <w:bCs/>
          <w:sz w:val="22"/>
          <w:szCs w:val="22"/>
        </w:rPr>
        <w:t>“</w:t>
      </w:r>
      <w:r w:rsidR="00861AB4" w:rsidRPr="00F01AB9">
        <w:rPr>
          <w:rFonts w:ascii="Arial" w:hAnsi="Arial" w:cs="Arial"/>
          <w:b/>
          <w:bCs/>
          <w:sz w:val="22"/>
          <w:szCs w:val="22"/>
        </w:rPr>
        <w:t xml:space="preserve">Questions” section </w:t>
      </w:r>
      <w:r w:rsidRPr="00F01AB9">
        <w:rPr>
          <w:rFonts w:ascii="Arial" w:hAnsi="Arial" w:cs="Arial"/>
          <w:b/>
          <w:bCs/>
          <w:sz w:val="22"/>
          <w:szCs w:val="22"/>
        </w:rPr>
        <w:t>of</w:t>
      </w:r>
      <w:r w:rsidR="00861AB4" w:rsidRPr="00F01AB9">
        <w:rPr>
          <w:rFonts w:ascii="Arial" w:hAnsi="Arial" w:cs="Arial"/>
          <w:b/>
          <w:bCs/>
          <w:sz w:val="22"/>
          <w:szCs w:val="22"/>
        </w:rPr>
        <w:t xml:space="preserve"> sourcing event</w:t>
      </w:r>
    </w:p>
    <w:p w14:paraId="77CD7F96" w14:textId="321DE4D9" w:rsidR="00B42E00" w:rsidRPr="00F01AB9" w:rsidRDefault="00E66480" w:rsidP="00B42E00">
      <w:pPr>
        <w:numPr>
          <w:ilvl w:val="3"/>
          <w:numId w:val="8"/>
        </w:numPr>
        <w:jc w:val="both"/>
        <w:rPr>
          <w:rFonts w:ascii="Arial" w:hAnsi="Arial" w:cs="Arial"/>
          <w:sz w:val="22"/>
          <w:szCs w:val="22"/>
        </w:rPr>
      </w:pPr>
      <w:r>
        <w:rPr>
          <w:rFonts w:ascii="Arial" w:hAnsi="Arial" w:cs="Arial"/>
          <w:sz w:val="22"/>
          <w:szCs w:val="22"/>
        </w:rPr>
        <w:t xml:space="preserve">Group 1: </w:t>
      </w:r>
      <w:r w:rsidR="00B42E00" w:rsidRPr="00F01AB9">
        <w:rPr>
          <w:rFonts w:ascii="Arial" w:hAnsi="Arial" w:cs="Arial"/>
          <w:sz w:val="22"/>
          <w:szCs w:val="22"/>
        </w:rPr>
        <w:t>Required Documents</w:t>
      </w:r>
      <w:r w:rsidR="00F01AB9">
        <w:rPr>
          <w:rFonts w:ascii="Arial" w:hAnsi="Arial" w:cs="Arial"/>
          <w:sz w:val="22"/>
          <w:szCs w:val="22"/>
        </w:rPr>
        <w:t xml:space="preserve"> </w:t>
      </w:r>
    </w:p>
    <w:p w14:paraId="21A48D23" w14:textId="0A96065B" w:rsidR="00B42E00" w:rsidRPr="00F01AB9" w:rsidRDefault="00E66480" w:rsidP="00B42E00">
      <w:pPr>
        <w:numPr>
          <w:ilvl w:val="3"/>
          <w:numId w:val="8"/>
        </w:numPr>
        <w:jc w:val="both"/>
        <w:rPr>
          <w:rFonts w:ascii="Arial" w:hAnsi="Arial" w:cs="Arial"/>
          <w:sz w:val="22"/>
          <w:szCs w:val="22"/>
        </w:rPr>
      </w:pPr>
      <w:r>
        <w:rPr>
          <w:rFonts w:ascii="Arial" w:hAnsi="Arial" w:cs="Arial"/>
          <w:sz w:val="22"/>
          <w:szCs w:val="22"/>
        </w:rPr>
        <w:t xml:space="preserve">Group 2: </w:t>
      </w:r>
      <w:r w:rsidR="00B42E00" w:rsidRPr="00F01AB9">
        <w:rPr>
          <w:rFonts w:ascii="Arial" w:hAnsi="Arial" w:cs="Arial"/>
          <w:sz w:val="22"/>
          <w:szCs w:val="22"/>
        </w:rPr>
        <w:t>Company Information</w:t>
      </w:r>
    </w:p>
    <w:p w14:paraId="40C74411" w14:textId="442C64F6" w:rsidR="00B42E00" w:rsidRPr="00F01AB9" w:rsidRDefault="00E66480" w:rsidP="00B42E00">
      <w:pPr>
        <w:numPr>
          <w:ilvl w:val="3"/>
          <w:numId w:val="8"/>
        </w:numPr>
        <w:jc w:val="both"/>
        <w:rPr>
          <w:rFonts w:ascii="Arial" w:hAnsi="Arial" w:cs="Arial"/>
          <w:sz w:val="22"/>
          <w:szCs w:val="22"/>
        </w:rPr>
      </w:pPr>
      <w:r>
        <w:rPr>
          <w:rFonts w:ascii="Arial" w:hAnsi="Arial" w:cs="Arial"/>
          <w:sz w:val="22"/>
          <w:szCs w:val="22"/>
        </w:rPr>
        <w:t xml:space="preserve">Group 3: </w:t>
      </w:r>
      <w:r w:rsidR="00B42E00" w:rsidRPr="00F01AB9">
        <w:rPr>
          <w:rFonts w:ascii="Arial" w:hAnsi="Arial" w:cs="Arial"/>
          <w:sz w:val="22"/>
          <w:szCs w:val="22"/>
        </w:rPr>
        <w:t>GPO/Cooperative Contract Information</w:t>
      </w:r>
    </w:p>
    <w:p w14:paraId="378B1D8A" w14:textId="6ABA59E1" w:rsidR="00B42E00" w:rsidRPr="00F01AB9" w:rsidRDefault="00E66480" w:rsidP="00B42E00">
      <w:pPr>
        <w:numPr>
          <w:ilvl w:val="3"/>
          <w:numId w:val="8"/>
        </w:numPr>
        <w:jc w:val="both"/>
        <w:rPr>
          <w:rFonts w:ascii="Arial" w:hAnsi="Arial" w:cs="Arial"/>
          <w:sz w:val="22"/>
          <w:szCs w:val="22"/>
        </w:rPr>
      </w:pPr>
      <w:r>
        <w:rPr>
          <w:rFonts w:ascii="Arial" w:hAnsi="Arial" w:cs="Arial"/>
          <w:sz w:val="22"/>
          <w:szCs w:val="22"/>
        </w:rPr>
        <w:t xml:space="preserve">Group 4: </w:t>
      </w:r>
      <w:r w:rsidR="00B42E00" w:rsidRPr="00F01AB9">
        <w:rPr>
          <w:rFonts w:ascii="Arial" w:hAnsi="Arial" w:cs="Arial"/>
          <w:sz w:val="22"/>
          <w:szCs w:val="22"/>
        </w:rPr>
        <w:t>Discounts and Delivery</w:t>
      </w:r>
    </w:p>
    <w:p w14:paraId="6EF8F70B" w14:textId="77777777" w:rsidR="00B351CA" w:rsidRPr="00F01AB9" w:rsidRDefault="00B351CA" w:rsidP="00B351CA">
      <w:pPr>
        <w:ind w:left="1728"/>
        <w:jc w:val="both"/>
        <w:rPr>
          <w:rFonts w:ascii="Arial" w:hAnsi="Arial" w:cs="Arial"/>
          <w:sz w:val="22"/>
          <w:szCs w:val="22"/>
        </w:rPr>
      </w:pPr>
    </w:p>
    <w:p w14:paraId="602A5EE0" w14:textId="77777777" w:rsidR="00861AB4" w:rsidRPr="00F01AB9" w:rsidRDefault="00861AB4" w:rsidP="00F53CA7">
      <w:pPr>
        <w:numPr>
          <w:ilvl w:val="2"/>
          <w:numId w:val="8"/>
        </w:numPr>
        <w:jc w:val="both"/>
        <w:rPr>
          <w:rFonts w:ascii="Arial" w:hAnsi="Arial" w:cs="Arial"/>
          <w:b/>
          <w:bCs/>
          <w:sz w:val="22"/>
          <w:szCs w:val="22"/>
        </w:rPr>
      </w:pPr>
      <w:r w:rsidRPr="00F01AB9">
        <w:rPr>
          <w:rFonts w:ascii="Arial" w:hAnsi="Arial" w:cs="Arial"/>
          <w:b/>
          <w:bCs/>
          <w:sz w:val="22"/>
          <w:szCs w:val="22"/>
        </w:rPr>
        <w:t>“Items” section in sourcing event</w:t>
      </w:r>
    </w:p>
    <w:p w14:paraId="6DBC434F" w14:textId="77777777" w:rsidR="00B351CA" w:rsidRPr="00F01AB9" w:rsidRDefault="00B351CA" w:rsidP="00B351CA">
      <w:pPr>
        <w:numPr>
          <w:ilvl w:val="3"/>
          <w:numId w:val="8"/>
        </w:numPr>
        <w:jc w:val="both"/>
        <w:rPr>
          <w:rFonts w:ascii="Arial" w:hAnsi="Arial" w:cs="Arial"/>
          <w:sz w:val="22"/>
          <w:szCs w:val="22"/>
        </w:rPr>
      </w:pPr>
      <w:r w:rsidRPr="00F01AB9">
        <w:rPr>
          <w:rFonts w:ascii="Arial" w:hAnsi="Arial" w:cs="Arial"/>
          <w:sz w:val="22"/>
          <w:szCs w:val="22"/>
        </w:rPr>
        <w:t xml:space="preserve">Service </w:t>
      </w:r>
      <w:proofErr w:type="gramStart"/>
      <w:r w:rsidRPr="00F01AB9">
        <w:rPr>
          <w:rFonts w:ascii="Arial" w:hAnsi="Arial" w:cs="Arial"/>
          <w:sz w:val="22"/>
          <w:szCs w:val="22"/>
        </w:rPr>
        <w:t>Line Items</w:t>
      </w:r>
      <w:proofErr w:type="gramEnd"/>
      <w:r w:rsidRPr="00F01AB9">
        <w:rPr>
          <w:rFonts w:ascii="Arial" w:hAnsi="Arial" w:cs="Arial"/>
          <w:sz w:val="22"/>
          <w:szCs w:val="22"/>
        </w:rPr>
        <w:t xml:space="preserve"> Pricing</w:t>
      </w:r>
    </w:p>
    <w:p w14:paraId="6A6F19E5" w14:textId="77777777" w:rsidR="006E27CA" w:rsidRPr="007704C6" w:rsidRDefault="006E27CA" w:rsidP="006E27CA">
      <w:pPr>
        <w:ind w:left="1224"/>
        <w:jc w:val="both"/>
        <w:rPr>
          <w:rFonts w:ascii="Arial" w:hAnsi="Arial" w:cs="Arial"/>
          <w:sz w:val="22"/>
          <w:szCs w:val="22"/>
        </w:rPr>
      </w:pPr>
    </w:p>
    <w:p w14:paraId="43414B1F" w14:textId="77777777" w:rsidR="008B1821" w:rsidRPr="007704C6" w:rsidRDefault="002B157A" w:rsidP="00F53CA7">
      <w:pPr>
        <w:numPr>
          <w:ilvl w:val="1"/>
          <w:numId w:val="2"/>
        </w:numPr>
        <w:ind w:hanging="720"/>
        <w:jc w:val="both"/>
        <w:rPr>
          <w:rFonts w:ascii="Arial" w:hAnsi="Arial" w:cs="Arial"/>
          <w:sz w:val="22"/>
          <w:szCs w:val="22"/>
        </w:rPr>
      </w:pPr>
      <w:r w:rsidRPr="007704C6">
        <w:rPr>
          <w:rFonts w:ascii="Arial" w:hAnsi="Arial" w:cs="Arial"/>
          <w:b/>
          <w:bCs/>
          <w:sz w:val="22"/>
          <w:szCs w:val="22"/>
        </w:rPr>
        <w:t>Bid</w:t>
      </w:r>
      <w:r w:rsidR="008B1821" w:rsidRPr="007704C6">
        <w:rPr>
          <w:rFonts w:ascii="Arial" w:hAnsi="Arial" w:cs="Arial"/>
          <w:b/>
          <w:bCs/>
          <w:sz w:val="22"/>
          <w:szCs w:val="22"/>
        </w:rPr>
        <w:t xml:space="preserve"> Validity Period</w:t>
      </w:r>
      <w:r w:rsidR="008B1821" w:rsidRPr="007704C6">
        <w:rPr>
          <w:rFonts w:ascii="Arial" w:hAnsi="Arial" w:cs="Arial"/>
          <w:sz w:val="22"/>
          <w:szCs w:val="22"/>
        </w:rPr>
        <w:t xml:space="preserve"> </w:t>
      </w:r>
    </w:p>
    <w:p w14:paraId="3AEBB170" w14:textId="77777777" w:rsidR="008B1821" w:rsidRPr="007704C6" w:rsidRDefault="008B1821" w:rsidP="008B1821">
      <w:pPr>
        <w:rPr>
          <w:rFonts w:ascii="Arial" w:hAnsi="Arial" w:cs="Arial"/>
          <w:sz w:val="22"/>
          <w:szCs w:val="22"/>
        </w:rPr>
      </w:pPr>
    </w:p>
    <w:p w14:paraId="7F02F2F8" w14:textId="77777777" w:rsidR="00FB24FA" w:rsidRDefault="008B1821" w:rsidP="00DE30BF">
      <w:pPr>
        <w:ind w:left="720"/>
        <w:jc w:val="both"/>
        <w:rPr>
          <w:rFonts w:ascii="Arial" w:hAnsi="Arial" w:cs="Arial"/>
          <w:sz w:val="22"/>
          <w:szCs w:val="22"/>
        </w:rPr>
      </w:pPr>
      <w:r w:rsidRPr="007704C6">
        <w:rPr>
          <w:rFonts w:ascii="Arial" w:hAnsi="Arial" w:cs="Arial"/>
          <w:sz w:val="22"/>
          <w:szCs w:val="22"/>
        </w:rPr>
        <w:t xml:space="preserve">Each </w:t>
      </w:r>
      <w:r w:rsidR="002B157A" w:rsidRPr="007704C6">
        <w:rPr>
          <w:rFonts w:ascii="Arial" w:hAnsi="Arial" w:cs="Arial"/>
          <w:sz w:val="22"/>
          <w:szCs w:val="22"/>
        </w:rPr>
        <w:t>bid</w:t>
      </w:r>
      <w:r w:rsidRPr="007704C6">
        <w:rPr>
          <w:rFonts w:ascii="Arial" w:hAnsi="Arial" w:cs="Arial"/>
          <w:sz w:val="22"/>
          <w:szCs w:val="22"/>
        </w:rPr>
        <w:t xml:space="preserve"> must state that it will remain valid for University’s acceptance for a minimum of one hundred and twenty (120) days after the Submittal Deadline, to allow time for evaluation, selection, and any unforeseen delays. </w:t>
      </w:r>
    </w:p>
    <w:p w14:paraId="2F3019C4" w14:textId="77777777" w:rsidR="00F1212D" w:rsidRPr="007704C6" w:rsidRDefault="00F1212D" w:rsidP="002A3F30">
      <w:pPr>
        <w:rPr>
          <w:rFonts w:ascii="Arial" w:hAnsi="Arial" w:cs="Arial"/>
          <w:sz w:val="22"/>
          <w:szCs w:val="22"/>
        </w:rPr>
      </w:pPr>
    </w:p>
    <w:p w14:paraId="63594FD7" w14:textId="77777777" w:rsidR="008B1821" w:rsidRPr="00BD3237" w:rsidRDefault="002376CE" w:rsidP="007B790A">
      <w:pPr>
        <w:numPr>
          <w:ilvl w:val="0"/>
          <w:numId w:val="1"/>
        </w:numPr>
        <w:ind w:left="0"/>
        <w:jc w:val="both"/>
        <w:rPr>
          <w:rFonts w:ascii="Arial" w:hAnsi="Arial" w:cs="Arial"/>
          <w:b/>
          <w:sz w:val="22"/>
          <w:szCs w:val="22"/>
        </w:rPr>
      </w:pPr>
      <w:r w:rsidRPr="00BD3237">
        <w:rPr>
          <w:rFonts w:ascii="Arial" w:hAnsi="Arial" w:cs="Arial"/>
          <w:b/>
          <w:sz w:val="22"/>
          <w:szCs w:val="22"/>
        </w:rPr>
        <w:t>General Information</w:t>
      </w:r>
    </w:p>
    <w:p w14:paraId="7458CA90" w14:textId="77777777" w:rsidR="008B1821" w:rsidRPr="007704C6" w:rsidRDefault="008B1821" w:rsidP="008B1821">
      <w:pPr>
        <w:jc w:val="both"/>
        <w:rPr>
          <w:rFonts w:ascii="Arial" w:hAnsi="Arial" w:cs="Arial"/>
          <w:sz w:val="22"/>
          <w:szCs w:val="22"/>
        </w:rPr>
      </w:pPr>
    </w:p>
    <w:p w14:paraId="0D5FDFE4" w14:textId="77777777" w:rsidR="00FB24FA" w:rsidRPr="007704C6" w:rsidRDefault="00FB24FA" w:rsidP="00F53CA7">
      <w:pPr>
        <w:pStyle w:val="ListParagraph"/>
        <w:numPr>
          <w:ilvl w:val="0"/>
          <w:numId w:val="7"/>
        </w:numPr>
        <w:jc w:val="both"/>
        <w:rPr>
          <w:rFonts w:ascii="Arial" w:hAnsi="Arial" w:cs="Arial"/>
          <w:vanish/>
          <w:sz w:val="22"/>
          <w:szCs w:val="22"/>
        </w:rPr>
      </w:pPr>
    </w:p>
    <w:p w14:paraId="321CDEC2" w14:textId="77777777" w:rsidR="00FB24FA" w:rsidRPr="007704C6" w:rsidRDefault="00FB24FA" w:rsidP="00F53CA7">
      <w:pPr>
        <w:pStyle w:val="ListParagraph"/>
        <w:numPr>
          <w:ilvl w:val="0"/>
          <w:numId w:val="7"/>
        </w:numPr>
        <w:jc w:val="both"/>
        <w:rPr>
          <w:rFonts w:ascii="Arial" w:hAnsi="Arial" w:cs="Arial"/>
          <w:vanish/>
          <w:sz w:val="22"/>
          <w:szCs w:val="22"/>
        </w:rPr>
      </w:pPr>
    </w:p>
    <w:p w14:paraId="189A8368" w14:textId="77777777" w:rsidR="00FB24FA" w:rsidRPr="007704C6" w:rsidRDefault="00FB24FA" w:rsidP="00F53CA7">
      <w:pPr>
        <w:pStyle w:val="ListParagraph"/>
        <w:numPr>
          <w:ilvl w:val="0"/>
          <w:numId w:val="7"/>
        </w:numPr>
        <w:jc w:val="both"/>
        <w:rPr>
          <w:rFonts w:ascii="Arial" w:hAnsi="Arial" w:cs="Arial"/>
          <w:vanish/>
          <w:sz w:val="22"/>
          <w:szCs w:val="22"/>
        </w:rPr>
      </w:pPr>
    </w:p>
    <w:p w14:paraId="7AAFF8D5" w14:textId="77777777" w:rsidR="00FB24FA" w:rsidRPr="007704C6" w:rsidRDefault="00FB24FA" w:rsidP="00F53CA7">
      <w:pPr>
        <w:pStyle w:val="ListParagraph"/>
        <w:numPr>
          <w:ilvl w:val="0"/>
          <w:numId w:val="7"/>
        </w:numPr>
        <w:jc w:val="both"/>
        <w:rPr>
          <w:rFonts w:ascii="Arial" w:hAnsi="Arial" w:cs="Arial"/>
          <w:vanish/>
          <w:sz w:val="22"/>
          <w:szCs w:val="22"/>
        </w:rPr>
      </w:pPr>
    </w:p>
    <w:p w14:paraId="4BE9EB3B" w14:textId="471004B6" w:rsidR="00FB24FA" w:rsidRPr="007704C6" w:rsidRDefault="008B1821" w:rsidP="00F53CA7">
      <w:pPr>
        <w:numPr>
          <w:ilvl w:val="1"/>
          <w:numId w:val="7"/>
        </w:numPr>
        <w:ind w:hanging="720"/>
        <w:jc w:val="both"/>
        <w:rPr>
          <w:rFonts w:ascii="Arial" w:hAnsi="Arial" w:cs="Arial"/>
          <w:sz w:val="22"/>
          <w:szCs w:val="22"/>
        </w:rPr>
      </w:pPr>
      <w:r w:rsidRPr="007704C6">
        <w:rPr>
          <w:rFonts w:ascii="Arial" w:hAnsi="Arial" w:cs="Arial"/>
          <w:sz w:val="22"/>
          <w:szCs w:val="22"/>
        </w:rPr>
        <w:t xml:space="preserve">Minimum requirements and specifications for </w:t>
      </w:r>
      <w:r w:rsidR="00861AB4">
        <w:rPr>
          <w:rFonts w:ascii="Arial" w:hAnsi="Arial" w:cs="Arial"/>
          <w:sz w:val="22"/>
          <w:szCs w:val="22"/>
        </w:rPr>
        <w:t>Goods/</w:t>
      </w:r>
      <w:r w:rsidRPr="007704C6">
        <w:rPr>
          <w:rFonts w:ascii="Arial" w:hAnsi="Arial" w:cs="Arial"/>
          <w:sz w:val="22"/>
          <w:szCs w:val="22"/>
        </w:rPr>
        <w:t xml:space="preserve">Services, as well as certain requests for information to be provided by Bidder as part of the bid, are set forth below. The </w:t>
      </w:r>
      <w:r w:rsidR="004E42EA">
        <w:rPr>
          <w:rFonts w:ascii="Arial" w:hAnsi="Arial" w:cs="Arial"/>
          <w:sz w:val="22"/>
          <w:szCs w:val="22"/>
        </w:rPr>
        <w:t>awarded</w:t>
      </w:r>
      <w:r w:rsidRPr="007704C6">
        <w:rPr>
          <w:rFonts w:ascii="Arial" w:hAnsi="Arial" w:cs="Arial"/>
          <w:sz w:val="22"/>
          <w:szCs w:val="22"/>
        </w:rPr>
        <w:t xml:space="preserve"> Bidder is referred to as the “</w:t>
      </w:r>
      <w:r w:rsidRPr="007704C6">
        <w:rPr>
          <w:rFonts w:ascii="Arial" w:hAnsi="Arial" w:cs="Arial"/>
          <w:b/>
          <w:sz w:val="22"/>
          <w:szCs w:val="22"/>
        </w:rPr>
        <w:t>Contractor</w:t>
      </w:r>
      <w:r w:rsidRPr="007704C6">
        <w:rPr>
          <w:rFonts w:ascii="Arial" w:hAnsi="Arial" w:cs="Arial"/>
          <w:sz w:val="22"/>
          <w:szCs w:val="22"/>
        </w:rPr>
        <w:t>.”</w:t>
      </w:r>
    </w:p>
    <w:p w14:paraId="4105B765" w14:textId="77777777" w:rsidR="00FB24FA" w:rsidRPr="007C2598" w:rsidRDefault="00FB24FA" w:rsidP="007C2598">
      <w:pPr>
        <w:rPr>
          <w:rFonts w:ascii="Arial" w:hAnsi="Arial" w:cs="Arial"/>
          <w:sz w:val="22"/>
          <w:szCs w:val="22"/>
        </w:rPr>
      </w:pPr>
    </w:p>
    <w:p w14:paraId="135963D4" w14:textId="77777777" w:rsidR="007F5A4A" w:rsidRDefault="008B1821" w:rsidP="007F5A4A">
      <w:pPr>
        <w:numPr>
          <w:ilvl w:val="1"/>
          <w:numId w:val="7"/>
        </w:numPr>
        <w:ind w:hanging="720"/>
        <w:jc w:val="both"/>
        <w:rPr>
          <w:rFonts w:ascii="Arial" w:hAnsi="Arial" w:cs="Arial"/>
          <w:sz w:val="22"/>
          <w:szCs w:val="22"/>
        </w:rPr>
      </w:pPr>
      <w:r w:rsidRPr="007704C6">
        <w:rPr>
          <w:rFonts w:ascii="Arial" w:hAnsi="Arial" w:cs="Arial"/>
          <w:sz w:val="22"/>
          <w:szCs w:val="22"/>
        </w:rPr>
        <w:t xml:space="preserve">University will award the </w:t>
      </w:r>
      <w:r w:rsidR="00861AB4">
        <w:rPr>
          <w:rFonts w:ascii="Arial" w:hAnsi="Arial" w:cs="Arial"/>
          <w:sz w:val="22"/>
          <w:szCs w:val="22"/>
        </w:rPr>
        <w:t>sourcing event</w:t>
      </w:r>
      <w:r w:rsidRPr="007704C6">
        <w:rPr>
          <w:rFonts w:ascii="Arial" w:hAnsi="Arial" w:cs="Arial"/>
          <w:sz w:val="22"/>
          <w:szCs w:val="22"/>
        </w:rPr>
        <w:t xml:space="preserve"> based on best value criteria. University reserves the right, at its sole discretion, to determine whether the bid meets specifications.</w:t>
      </w:r>
    </w:p>
    <w:p w14:paraId="67577017" w14:textId="77777777" w:rsidR="00181E20" w:rsidRDefault="00181E20" w:rsidP="00181E20">
      <w:pPr>
        <w:pStyle w:val="ListParagraph"/>
        <w:rPr>
          <w:rFonts w:ascii="Arial" w:hAnsi="Arial" w:cs="Arial"/>
          <w:sz w:val="22"/>
          <w:szCs w:val="22"/>
        </w:rPr>
      </w:pPr>
    </w:p>
    <w:p w14:paraId="2074056A" w14:textId="2792A8FE" w:rsidR="00181E20" w:rsidRDefault="00181E20" w:rsidP="00181E20">
      <w:pPr>
        <w:numPr>
          <w:ilvl w:val="1"/>
          <w:numId w:val="7"/>
        </w:numPr>
        <w:ind w:hanging="720"/>
        <w:jc w:val="both"/>
        <w:rPr>
          <w:rFonts w:ascii="Arial" w:hAnsi="Arial" w:cs="Arial"/>
          <w:sz w:val="22"/>
          <w:szCs w:val="22"/>
        </w:rPr>
      </w:pPr>
      <w:r w:rsidRPr="007704C6">
        <w:rPr>
          <w:rFonts w:ascii="Arial" w:hAnsi="Arial" w:cs="Arial"/>
          <w:sz w:val="22"/>
          <w:szCs w:val="22"/>
        </w:rPr>
        <w:t xml:space="preserve">University reserves the right to reject any bid if the Bidder </w:t>
      </w:r>
      <w:r w:rsidR="00FC1DCC">
        <w:rPr>
          <w:rFonts w:ascii="Arial" w:hAnsi="Arial" w:cs="Arial"/>
          <w:sz w:val="22"/>
          <w:szCs w:val="22"/>
        </w:rPr>
        <w:t>does not adequately demonstrate, to the</w:t>
      </w:r>
      <w:r w:rsidRPr="007704C6">
        <w:rPr>
          <w:rFonts w:ascii="Arial" w:hAnsi="Arial" w:cs="Arial"/>
          <w:sz w:val="22"/>
          <w:szCs w:val="22"/>
        </w:rPr>
        <w:t xml:space="preserve"> University</w:t>
      </w:r>
      <w:r w:rsidR="00FC1DCC">
        <w:rPr>
          <w:rFonts w:ascii="Arial" w:hAnsi="Arial" w:cs="Arial"/>
          <w:sz w:val="22"/>
          <w:szCs w:val="22"/>
        </w:rPr>
        <w:t>’s satisfaction,</w:t>
      </w:r>
      <w:r w:rsidRPr="007704C6">
        <w:rPr>
          <w:rFonts w:ascii="Arial" w:hAnsi="Arial" w:cs="Arial"/>
          <w:sz w:val="22"/>
          <w:szCs w:val="22"/>
        </w:rPr>
        <w:t xml:space="preserve"> that the B</w:t>
      </w:r>
      <w:r w:rsidR="006B0ABA">
        <w:rPr>
          <w:rFonts w:ascii="Arial" w:hAnsi="Arial" w:cs="Arial"/>
          <w:sz w:val="22"/>
          <w:szCs w:val="22"/>
        </w:rPr>
        <w:t xml:space="preserve">idder </w:t>
      </w:r>
      <w:r w:rsidR="003850F0">
        <w:rPr>
          <w:rFonts w:ascii="Arial" w:hAnsi="Arial" w:cs="Arial"/>
          <w:sz w:val="22"/>
          <w:szCs w:val="22"/>
        </w:rPr>
        <w:t>has the necessary</w:t>
      </w:r>
      <w:r w:rsidRPr="007704C6">
        <w:rPr>
          <w:rFonts w:ascii="Arial" w:hAnsi="Arial" w:cs="Arial"/>
          <w:sz w:val="22"/>
          <w:szCs w:val="22"/>
        </w:rPr>
        <w:t xml:space="preserve"> experience and/or </w:t>
      </w:r>
      <w:r w:rsidR="00D0552B">
        <w:rPr>
          <w:rFonts w:ascii="Arial" w:hAnsi="Arial" w:cs="Arial"/>
          <w:sz w:val="22"/>
          <w:szCs w:val="22"/>
        </w:rPr>
        <w:t>resources</w:t>
      </w:r>
      <w:r w:rsidRPr="007704C6">
        <w:rPr>
          <w:rFonts w:ascii="Arial" w:hAnsi="Arial" w:cs="Arial"/>
          <w:sz w:val="22"/>
          <w:szCs w:val="22"/>
        </w:rPr>
        <w:t xml:space="preserve"> to </w:t>
      </w:r>
      <w:r w:rsidR="00C10592">
        <w:rPr>
          <w:rFonts w:ascii="Arial" w:hAnsi="Arial" w:cs="Arial"/>
          <w:sz w:val="22"/>
          <w:szCs w:val="22"/>
        </w:rPr>
        <w:t>fulfill</w:t>
      </w:r>
      <w:r w:rsidRPr="007704C6">
        <w:rPr>
          <w:rFonts w:ascii="Arial" w:hAnsi="Arial" w:cs="Arial"/>
          <w:sz w:val="22"/>
          <w:szCs w:val="22"/>
        </w:rPr>
        <w:t xml:space="preserve"> the obligation</w:t>
      </w:r>
      <w:r w:rsidR="00C10592">
        <w:rPr>
          <w:rFonts w:ascii="Arial" w:hAnsi="Arial" w:cs="Arial"/>
          <w:sz w:val="22"/>
          <w:szCs w:val="22"/>
        </w:rPr>
        <w:t>s</w:t>
      </w:r>
      <w:r w:rsidRPr="007704C6">
        <w:rPr>
          <w:rFonts w:ascii="Arial" w:hAnsi="Arial" w:cs="Arial"/>
          <w:sz w:val="22"/>
          <w:szCs w:val="22"/>
        </w:rPr>
        <w:t xml:space="preserve"> of the agreement and </w:t>
      </w:r>
      <w:r w:rsidR="00C10592">
        <w:rPr>
          <w:rFonts w:ascii="Arial" w:hAnsi="Arial" w:cs="Arial"/>
          <w:sz w:val="22"/>
          <w:szCs w:val="22"/>
        </w:rPr>
        <w:t>successfully meet all its requirements</w:t>
      </w:r>
      <w:r w:rsidRPr="007704C6">
        <w:rPr>
          <w:rFonts w:ascii="Arial" w:hAnsi="Arial" w:cs="Arial"/>
          <w:sz w:val="22"/>
          <w:szCs w:val="22"/>
        </w:rPr>
        <w:t>.</w:t>
      </w:r>
    </w:p>
    <w:p w14:paraId="5105EC93" w14:textId="77777777" w:rsidR="00334BF3" w:rsidRDefault="00334BF3" w:rsidP="00334BF3">
      <w:pPr>
        <w:pStyle w:val="ListParagraph"/>
        <w:rPr>
          <w:rFonts w:ascii="Arial" w:hAnsi="Arial" w:cs="Arial"/>
          <w:sz w:val="22"/>
          <w:szCs w:val="22"/>
        </w:rPr>
      </w:pPr>
    </w:p>
    <w:p w14:paraId="650E5AAB" w14:textId="3E03235B" w:rsidR="00334BF3" w:rsidRPr="00334BF3" w:rsidRDefault="00334BF3" w:rsidP="00334BF3">
      <w:pPr>
        <w:numPr>
          <w:ilvl w:val="1"/>
          <w:numId w:val="7"/>
        </w:numPr>
        <w:ind w:hanging="720"/>
        <w:jc w:val="both"/>
        <w:rPr>
          <w:rStyle w:val="fontstyle01"/>
          <w:rFonts w:ascii="Arial" w:hAnsi="Arial" w:cs="Arial"/>
          <w:b/>
          <w:bCs/>
          <w:color w:val="auto"/>
          <w:sz w:val="22"/>
          <w:szCs w:val="22"/>
        </w:rPr>
      </w:pPr>
      <w:r w:rsidRPr="00334BF3">
        <w:rPr>
          <w:rStyle w:val="fontstyle01"/>
          <w:rFonts w:ascii="Arial" w:hAnsi="Arial" w:cs="Arial"/>
          <w:b/>
          <w:bCs/>
          <w:color w:val="auto"/>
          <w:sz w:val="22"/>
          <w:szCs w:val="22"/>
        </w:rPr>
        <w:t>Terms and Conditions</w:t>
      </w:r>
    </w:p>
    <w:p w14:paraId="72B9321A" w14:textId="77777777" w:rsidR="00334BF3" w:rsidRDefault="00334BF3" w:rsidP="00334BF3">
      <w:pPr>
        <w:pStyle w:val="ListParagraph"/>
        <w:rPr>
          <w:rStyle w:val="fontstyle01"/>
          <w:rFonts w:ascii="Arial" w:hAnsi="Arial" w:cs="Arial"/>
          <w:sz w:val="22"/>
          <w:szCs w:val="22"/>
        </w:rPr>
      </w:pPr>
    </w:p>
    <w:p w14:paraId="63871A39" w14:textId="52461131" w:rsidR="00334BF3" w:rsidRPr="00334BF3" w:rsidRDefault="00334BF3" w:rsidP="00334BF3">
      <w:pPr>
        <w:ind w:left="720"/>
        <w:jc w:val="both"/>
        <w:rPr>
          <w:rFonts w:ascii="Arial" w:hAnsi="Arial" w:cs="Arial"/>
          <w:sz w:val="22"/>
          <w:szCs w:val="22"/>
        </w:rPr>
      </w:pPr>
      <w:r w:rsidRPr="007704C6">
        <w:rPr>
          <w:rStyle w:val="fontstyle01"/>
          <w:rFonts w:ascii="Arial" w:hAnsi="Arial" w:cs="Arial"/>
          <w:sz w:val="22"/>
          <w:szCs w:val="22"/>
        </w:rPr>
        <w:t xml:space="preserve">Bidder agrees to </w:t>
      </w:r>
      <w:r>
        <w:rPr>
          <w:rStyle w:val="fontstyle01"/>
          <w:rFonts w:ascii="Arial" w:hAnsi="Arial" w:cs="Arial"/>
          <w:sz w:val="22"/>
          <w:szCs w:val="22"/>
        </w:rPr>
        <w:t>adhere to</w:t>
      </w:r>
      <w:r w:rsidRPr="007704C6">
        <w:rPr>
          <w:rStyle w:val="fontstyle01"/>
          <w:rFonts w:ascii="Arial" w:hAnsi="Arial" w:cs="Arial"/>
          <w:sz w:val="22"/>
          <w:szCs w:val="22"/>
        </w:rPr>
        <w:t xml:space="preserve"> all conditions </w:t>
      </w:r>
      <w:r>
        <w:rPr>
          <w:rStyle w:val="fontstyle01"/>
          <w:rFonts w:ascii="Arial" w:hAnsi="Arial" w:cs="Arial"/>
          <w:sz w:val="22"/>
          <w:szCs w:val="22"/>
        </w:rPr>
        <w:t>outlined in</w:t>
      </w:r>
      <w:r w:rsidRPr="007704C6">
        <w:rPr>
          <w:rStyle w:val="fontstyle01"/>
          <w:rFonts w:ascii="Arial" w:hAnsi="Arial" w:cs="Arial"/>
          <w:sz w:val="22"/>
          <w:szCs w:val="22"/>
        </w:rPr>
        <w:t xml:space="preserve"> this </w:t>
      </w:r>
      <w:r>
        <w:rPr>
          <w:rStyle w:val="fontstyle01"/>
          <w:rFonts w:ascii="Arial" w:hAnsi="Arial" w:cs="Arial"/>
          <w:sz w:val="22"/>
          <w:szCs w:val="22"/>
        </w:rPr>
        <w:t>sourcing event</w:t>
      </w:r>
      <w:r w:rsidRPr="007704C6">
        <w:rPr>
          <w:rFonts w:ascii="Arial" w:hAnsi="Arial" w:cs="Arial"/>
          <w:color w:val="000000"/>
          <w:sz w:val="22"/>
          <w:szCs w:val="22"/>
        </w:rPr>
        <w:t xml:space="preserve"> </w:t>
      </w:r>
      <w:r w:rsidRPr="007704C6">
        <w:rPr>
          <w:rStyle w:val="fontstyle01"/>
          <w:rFonts w:ascii="Arial" w:hAnsi="Arial" w:cs="Arial"/>
          <w:sz w:val="22"/>
          <w:szCs w:val="22"/>
        </w:rPr>
        <w:t>and</w:t>
      </w:r>
      <w:r>
        <w:rPr>
          <w:rStyle w:val="fontstyle01"/>
          <w:rFonts w:ascii="Arial" w:hAnsi="Arial" w:cs="Arial"/>
          <w:sz w:val="22"/>
          <w:szCs w:val="22"/>
        </w:rPr>
        <w:t xml:space="preserve"> the</w:t>
      </w:r>
      <w:r w:rsidRPr="007704C6">
        <w:rPr>
          <w:rStyle w:val="fontstyle01"/>
          <w:rFonts w:ascii="Arial" w:hAnsi="Arial" w:cs="Arial"/>
          <w:sz w:val="22"/>
          <w:szCs w:val="22"/>
        </w:rPr>
        <w:t xml:space="preserve"> </w:t>
      </w:r>
      <w:hyperlink r:id="rId15" w:history="1">
        <w:r w:rsidRPr="0076015B">
          <w:rPr>
            <w:rStyle w:val="Hyperlink"/>
            <w:rFonts w:ascii="Arial" w:hAnsi="Arial" w:cs="Arial"/>
            <w:sz w:val="22"/>
            <w:szCs w:val="22"/>
          </w:rPr>
          <w:t>University</w:t>
        </w:r>
        <w:r>
          <w:rPr>
            <w:rStyle w:val="Hyperlink"/>
            <w:rFonts w:ascii="Arial" w:hAnsi="Arial" w:cs="Arial"/>
            <w:sz w:val="22"/>
            <w:szCs w:val="22"/>
          </w:rPr>
          <w:t>’s</w:t>
        </w:r>
        <w:r w:rsidRPr="0076015B">
          <w:rPr>
            <w:rStyle w:val="Hyperlink"/>
            <w:rFonts w:ascii="Arial" w:hAnsi="Arial" w:cs="Arial"/>
            <w:sz w:val="22"/>
            <w:szCs w:val="22"/>
          </w:rPr>
          <w:t xml:space="preserve"> Terms and Conditions.</w:t>
        </w:r>
      </w:hyperlink>
      <w:r w:rsidRPr="00C12AAD">
        <w:rPr>
          <w:rStyle w:val="fontstyle01"/>
          <w:rFonts w:ascii="Arial" w:hAnsi="Arial" w:cs="Arial"/>
          <w:sz w:val="22"/>
          <w:szCs w:val="22"/>
        </w:rPr>
        <w:t xml:space="preserve"> </w:t>
      </w:r>
      <w:r>
        <w:rPr>
          <w:rStyle w:val="fontstyle01"/>
          <w:rFonts w:ascii="Arial" w:hAnsi="Arial" w:cs="Arial"/>
          <w:sz w:val="22"/>
          <w:szCs w:val="22"/>
        </w:rPr>
        <w:t xml:space="preserve">If the proposal is submitted under a </w:t>
      </w:r>
      <w:hyperlink r:id="rId16" w:history="1">
        <w:r w:rsidRPr="00D87B49">
          <w:rPr>
            <w:rStyle w:val="Hyperlink"/>
            <w:rFonts w:ascii="Arial" w:hAnsi="Arial" w:cs="Arial"/>
            <w:sz w:val="22"/>
            <w:szCs w:val="22"/>
          </w:rPr>
          <w:t>UT System Accredited Group Purchasing Organization (GPO)</w:t>
        </w:r>
      </w:hyperlink>
      <w:r>
        <w:rPr>
          <w:rStyle w:val="fontstyle01"/>
          <w:rFonts w:ascii="Arial" w:hAnsi="Arial" w:cs="Arial"/>
          <w:sz w:val="22"/>
          <w:szCs w:val="22"/>
        </w:rPr>
        <w:t xml:space="preserve"> contract, the terms and conditions of that contract will also apply. In the event of a conflict between the cooperative agreement and UTSA’s terms and conditions, </w:t>
      </w:r>
      <w:hyperlink r:id="rId17" w:history="1">
        <w:r w:rsidRPr="00986770">
          <w:rPr>
            <w:rStyle w:val="Hyperlink"/>
            <w:rFonts w:ascii="Arial" w:hAnsi="Arial" w:cs="Arial"/>
            <w:sz w:val="22"/>
            <w:szCs w:val="22"/>
          </w:rPr>
          <w:t>UTSA’s Terms and Conditions</w:t>
        </w:r>
      </w:hyperlink>
      <w:r>
        <w:rPr>
          <w:rStyle w:val="fontstyle01"/>
          <w:rFonts w:ascii="Arial" w:hAnsi="Arial" w:cs="Arial"/>
          <w:sz w:val="22"/>
          <w:szCs w:val="22"/>
        </w:rPr>
        <w:t xml:space="preserve"> shall govern and prevail.</w:t>
      </w:r>
    </w:p>
    <w:p w14:paraId="1E006BEE" w14:textId="77777777" w:rsidR="001230B8" w:rsidRDefault="001230B8" w:rsidP="001230B8">
      <w:pPr>
        <w:pStyle w:val="ListParagraph"/>
        <w:rPr>
          <w:rFonts w:ascii="Arial" w:hAnsi="Arial" w:cs="Arial"/>
          <w:sz w:val="22"/>
          <w:szCs w:val="22"/>
        </w:rPr>
      </w:pPr>
    </w:p>
    <w:p w14:paraId="11395AB0" w14:textId="77777777" w:rsidR="00A77A1C" w:rsidRPr="00A77A1C" w:rsidRDefault="00A77A1C" w:rsidP="001230B8">
      <w:pPr>
        <w:numPr>
          <w:ilvl w:val="1"/>
          <w:numId w:val="7"/>
        </w:numPr>
        <w:ind w:hanging="720"/>
        <w:jc w:val="both"/>
        <w:rPr>
          <w:rFonts w:ascii="Arial" w:hAnsi="Arial" w:cs="Arial"/>
          <w:b/>
          <w:bCs/>
          <w:sz w:val="22"/>
          <w:szCs w:val="22"/>
        </w:rPr>
      </w:pPr>
      <w:r w:rsidRPr="00A77A1C">
        <w:rPr>
          <w:rFonts w:ascii="Arial" w:hAnsi="Arial" w:cs="Arial"/>
          <w:b/>
          <w:bCs/>
          <w:sz w:val="22"/>
          <w:szCs w:val="22"/>
        </w:rPr>
        <w:t>Alternate or Substitute Products</w:t>
      </w:r>
    </w:p>
    <w:p w14:paraId="6058C184" w14:textId="77777777" w:rsidR="00A77A1C" w:rsidRDefault="00A77A1C" w:rsidP="00A77A1C">
      <w:pPr>
        <w:pStyle w:val="ListParagraph"/>
        <w:rPr>
          <w:rFonts w:ascii="Arial" w:hAnsi="Arial" w:cs="Arial"/>
          <w:sz w:val="22"/>
          <w:szCs w:val="22"/>
        </w:rPr>
      </w:pPr>
    </w:p>
    <w:p w14:paraId="7B0F4CC8" w14:textId="7E6051D5" w:rsidR="001230B8" w:rsidRDefault="00B24A10" w:rsidP="001230B8">
      <w:pPr>
        <w:pStyle w:val="ListParagraph"/>
        <w:rPr>
          <w:rFonts w:ascii="Arial" w:hAnsi="Arial" w:cs="Arial"/>
          <w:sz w:val="22"/>
          <w:szCs w:val="22"/>
        </w:rPr>
      </w:pPr>
      <w:r w:rsidRPr="00B24A10">
        <w:rPr>
          <w:rFonts w:ascii="Arial" w:hAnsi="Arial" w:cs="Arial"/>
          <w:sz w:val="22"/>
          <w:szCs w:val="22"/>
        </w:rPr>
        <w:lastRenderedPageBreak/>
        <w:t xml:space="preserve">Bidders are permitted to propose alternate or substitute products. To do so, </w:t>
      </w:r>
      <w:r w:rsidR="00C3193C">
        <w:rPr>
          <w:rFonts w:ascii="Arial" w:hAnsi="Arial" w:cs="Arial"/>
          <w:sz w:val="22"/>
          <w:szCs w:val="22"/>
        </w:rPr>
        <w:t xml:space="preserve">Bidder </w:t>
      </w:r>
      <w:r w:rsidRPr="00B24A10">
        <w:rPr>
          <w:rFonts w:ascii="Arial" w:hAnsi="Arial" w:cs="Arial"/>
          <w:sz w:val="22"/>
          <w:szCs w:val="22"/>
        </w:rPr>
        <w:t>must upload detailed specifications and any relevant supporting documentation to the “Questions” section of this sourcing event. The University reserves the right to evaluate and accept alternate or substitute products at its sole discretion when determining the final award.</w:t>
      </w:r>
    </w:p>
    <w:p w14:paraId="09301F25" w14:textId="77777777" w:rsidR="00B24A10" w:rsidRDefault="00B24A10" w:rsidP="001230B8">
      <w:pPr>
        <w:pStyle w:val="ListParagraph"/>
        <w:rPr>
          <w:rFonts w:ascii="Arial" w:hAnsi="Arial" w:cs="Arial"/>
          <w:sz w:val="22"/>
          <w:szCs w:val="22"/>
        </w:rPr>
      </w:pPr>
    </w:p>
    <w:p w14:paraId="15019C21" w14:textId="77777777" w:rsidR="00A77A1C" w:rsidRPr="00A77A1C" w:rsidRDefault="00A77A1C" w:rsidP="001230B8">
      <w:pPr>
        <w:numPr>
          <w:ilvl w:val="1"/>
          <w:numId w:val="7"/>
        </w:numPr>
        <w:ind w:hanging="720"/>
        <w:jc w:val="both"/>
        <w:rPr>
          <w:rFonts w:ascii="Arial" w:hAnsi="Arial" w:cs="Arial"/>
          <w:b/>
          <w:bCs/>
          <w:sz w:val="22"/>
          <w:szCs w:val="22"/>
        </w:rPr>
      </w:pPr>
      <w:r w:rsidRPr="00A77A1C">
        <w:rPr>
          <w:rFonts w:ascii="Arial" w:hAnsi="Arial" w:cs="Arial"/>
          <w:b/>
          <w:bCs/>
          <w:sz w:val="22"/>
          <w:szCs w:val="22"/>
        </w:rPr>
        <w:t>Permit and Licensing Requirements</w:t>
      </w:r>
    </w:p>
    <w:p w14:paraId="79CF610C" w14:textId="77777777" w:rsidR="00A77A1C" w:rsidRDefault="00A77A1C" w:rsidP="00A77A1C">
      <w:pPr>
        <w:pStyle w:val="ListParagraph"/>
        <w:rPr>
          <w:rFonts w:ascii="Arial" w:hAnsi="Arial" w:cs="Arial"/>
          <w:sz w:val="22"/>
          <w:szCs w:val="22"/>
        </w:rPr>
      </w:pPr>
    </w:p>
    <w:p w14:paraId="23CAF901" w14:textId="222EF4F9" w:rsidR="001230B8" w:rsidRDefault="001230B8" w:rsidP="00A77A1C">
      <w:pPr>
        <w:ind w:left="720"/>
        <w:jc w:val="both"/>
        <w:rPr>
          <w:rFonts w:ascii="Arial" w:hAnsi="Arial" w:cs="Arial"/>
          <w:sz w:val="22"/>
          <w:szCs w:val="22"/>
        </w:rPr>
      </w:pPr>
      <w:r>
        <w:rPr>
          <w:rFonts w:ascii="Arial" w:hAnsi="Arial" w:cs="Arial"/>
          <w:sz w:val="22"/>
          <w:szCs w:val="22"/>
        </w:rPr>
        <w:t>Contractor must obtain, file, and keep in effect all necessary permits, licenses and notices required for performance</w:t>
      </w:r>
      <w:r w:rsidR="0079795F">
        <w:rPr>
          <w:rFonts w:ascii="Arial" w:hAnsi="Arial" w:cs="Arial"/>
          <w:sz w:val="22"/>
          <w:szCs w:val="22"/>
        </w:rPr>
        <w:t xml:space="preserve"> throughout the term of the agreement</w:t>
      </w:r>
      <w:r>
        <w:rPr>
          <w:rFonts w:ascii="Arial" w:hAnsi="Arial" w:cs="Arial"/>
          <w:sz w:val="22"/>
          <w:szCs w:val="22"/>
        </w:rPr>
        <w:t>. If applicable, a copy of any permits and licenses must be uploaded as part of the Bidder’s proposal to the “</w:t>
      </w:r>
      <w:r w:rsidR="0013223D">
        <w:rPr>
          <w:rFonts w:ascii="Arial" w:hAnsi="Arial" w:cs="Arial"/>
          <w:sz w:val="22"/>
          <w:szCs w:val="22"/>
        </w:rPr>
        <w:t>Supplier Attachments”</w:t>
      </w:r>
      <w:r>
        <w:rPr>
          <w:rFonts w:ascii="Arial" w:hAnsi="Arial" w:cs="Arial"/>
          <w:sz w:val="22"/>
          <w:szCs w:val="22"/>
        </w:rPr>
        <w:t xml:space="preserve"> section of the sourcing event.</w:t>
      </w:r>
    </w:p>
    <w:p w14:paraId="3CBF67B7" w14:textId="77777777" w:rsidR="001230B8" w:rsidRDefault="001230B8" w:rsidP="001230B8">
      <w:pPr>
        <w:pStyle w:val="ListParagraph"/>
        <w:rPr>
          <w:rFonts w:ascii="Arial" w:hAnsi="Arial" w:cs="Arial"/>
          <w:sz w:val="22"/>
          <w:szCs w:val="22"/>
        </w:rPr>
      </w:pPr>
    </w:p>
    <w:p w14:paraId="15FAB4D8" w14:textId="77777777" w:rsidR="001230B8" w:rsidRPr="001230B8" w:rsidRDefault="001230B8" w:rsidP="001230B8">
      <w:pPr>
        <w:numPr>
          <w:ilvl w:val="1"/>
          <w:numId w:val="7"/>
        </w:numPr>
        <w:ind w:hanging="720"/>
        <w:jc w:val="both"/>
        <w:rPr>
          <w:rFonts w:ascii="Arial" w:hAnsi="Arial" w:cs="Arial"/>
          <w:b/>
          <w:bCs/>
          <w:sz w:val="22"/>
          <w:szCs w:val="22"/>
        </w:rPr>
      </w:pPr>
      <w:r w:rsidRPr="001230B8">
        <w:rPr>
          <w:rFonts w:ascii="Arial" w:hAnsi="Arial" w:cs="Arial"/>
          <w:b/>
          <w:bCs/>
          <w:sz w:val="22"/>
          <w:szCs w:val="22"/>
        </w:rPr>
        <w:t>Insurance Requirements</w:t>
      </w:r>
    </w:p>
    <w:p w14:paraId="4DF88262" w14:textId="77777777" w:rsidR="001230B8" w:rsidRDefault="001230B8" w:rsidP="001230B8">
      <w:pPr>
        <w:ind w:left="720"/>
        <w:jc w:val="both"/>
        <w:rPr>
          <w:rFonts w:ascii="Arial" w:hAnsi="Arial" w:cs="Arial"/>
          <w:sz w:val="22"/>
          <w:szCs w:val="22"/>
        </w:rPr>
      </w:pPr>
    </w:p>
    <w:p w14:paraId="4F9883D7" w14:textId="03025FE5" w:rsidR="00697001" w:rsidRPr="001230B8" w:rsidRDefault="002A6060" w:rsidP="003754F1">
      <w:pPr>
        <w:ind w:left="720"/>
        <w:jc w:val="both"/>
        <w:rPr>
          <w:rFonts w:ascii="Arial" w:hAnsi="Arial" w:cs="Arial"/>
          <w:sz w:val="22"/>
          <w:szCs w:val="22"/>
        </w:rPr>
      </w:pPr>
      <w:r w:rsidRPr="002A6060">
        <w:rPr>
          <w:rFonts w:ascii="Arial" w:hAnsi="Arial" w:cs="Arial"/>
          <w:sz w:val="22"/>
          <w:szCs w:val="22"/>
        </w:rPr>
        <w:t>If Contractor’s employees, agents, suppliers or subcontractors will be present on U</w:t>
      </w:r>
      <w:r w:rsidR="00144D90">
        <w:rPr>
          <w:rFonts w:ascii="Arial" w:hAnsi="Arial" w:cs="Arial"/>
          <w:sz w:val="22"/>
          <w:szCs w:val="22"/>
        </w:rPr>
        <w:t>niversity</w:t>
      </w:r>
      <w:r w:rsidRPr="002A6060">
        <w:rPr>
          <w:rFonts w:ascii="Arial" w:hAnsi="Arial" w:cs="Arial"/>
          <w:sz w:val="22"/>
          <w:szCs w:val="22"/>
        </w:rPr>
        <w:t xml:space="preserve">’s property, </w:t>
      </w:r>
      <w:r w:rsidR="001230B8" w:rsidRPr="004B6F94">
        <w:rPr>
          <w:rFonts w:ascii="Arial" w:hAnsi="Arial" w:cs="Arial"/>
          <w:sz w:val="22"/>
          <w:szCs w:val="22"/>
        </w:rPr>
        <w:t xml:space="preserve">Contractor must furnish written proof of insurance within three (3) days of notification of award. Insurance requirements are listed in Section 9 of </w:t>
      </w:r>
      <w:hyperlink r:id="rId18" w:history="1">
        <w:r w:rsidR="001230B8" w:rsidRPr="004B6F94">
          <w:rPr>
            <w:rStyle w:val="Hyperlink"/>
            <w:rFonts w:ascii="Arial" w:hAnsi="Arial" w:cs="Arial"/>
            <w:sz w:val="22"/>
            <w:szCs w:val="22"/>
          </w:rPr>
          <w:t>UTSA’s Purchase Order Terms &amp; Conditions</w:t>
        </w:r>
      </w:hyperlink>
      <w:r w:rsidR="001230B8" w:rsidRPr="004B6F94">
        <w:rPr>
          <w:rFonts w:ascii="Arial" w:hAnsi="Arial" w:cs="Arial"/>
          <w:sz w:val="22"/>
          <w:szCs w:val="22"/>
        </w:rPr>
        <w:t>.</w:t>
      </w:r>
    </w:p>
    <w:p w14:paraId="38337BBC" w14:textId="77777777" w:rsidR="001230B8" w:rsidRDefault="001230B8" w:rsidP="001230B8">
      <w:pPr>
        <w:pStyle w:val="ListParagraph"/>
        <w:rPr>
          <w:rFonts w:ascii="Arial" w:hAnsi="Arial" w:cs="Arial"/>
          <w:sz w:val="22"/>
          <w:szCs w:val="22"/>
        </w:rPr>
      </w:pPr>
    </w:p>
    <w:p w14:paraId="2A1E9AFD" w14:textId="591C3411" w:rsidR="001230B8" w:rsidRPr="0062556B" w:rsidRDefault="001230B8" w:rsidP="001230B8">
      <w:pPr>
        <w:numPr>
          <w:ilvl w:val="1"/>
          <w:numId w:val="7"/>
        </w:numPr>
        <w:ind w:hanging="720"/>
        <w:jc w:val="both"/>
        <w:rPr>
          <w:rFonts w:ascii="Arial" w:hAnsi="Arial" w:cs="Arial"/>
          <w:sz w:val="22"/>
          <w:szCs w:val="22"/>
        </w:rPr>
      </w:pPr>
      <w:r w:rsidRPr="0062556B">
        <w:rPr>
          <w:rFonts w:ascii="Arial" w:hAnsi="Arial" w:cs="Arial"/>
          <w:b/>
          <w:sz w:val="22"/>
          <w:szCs w:val="22"/>
        </w:rPr>
        <w:t>Contract Term</w:t>
      </w:r>
      <w:r w:rsidR="000104EF" w:rsidRPr="0062556B">
        <w:rPr>
          <w:rFonts w:ascii="Arial" w:hAnsi="Arial" w:cs="Arial"/>
          <w:b/>
          <w:sz w:val="22"/>
          <w:szCs w:val="22"/>
        </w:rPr>
        <w:t xml:space="preserve"> </w:t>
      </w:r>
      <w:r w:rsidR="00D807B0">
        <w:rPr>
          <w:rFonts w:ascii="Arial" w:hAnsi="Arial" w:cs="Arial"/>
          <w:b/>
          <w:sz w:val="22"/>
          <w:szCs w:val="22"/>
        </w:rPr>
        <w:t>and Price Adjustments</w:t>
      </w:r>
    </w:p>
    <w:p w14:paraId="732C9E85" w14:textId="77777777" w:rsidR="001230B8" w:rsidRPr="0062556B" w:rsidRDefault="001230B8" w:rsidP="001230B8">
      <w:pPr>
        <w:pStyle w:val="ListParagraph"/>
        <w:rPr>
          <w:rFonts w:ascii="Arial" w:hAnsi="Arial" w:cs="Arial"/>
          <w:sz w:val="22"/>
          <w:szCs w:val="22"/>
        </w:rPr>
      </w:pPr>
    </w:p>
    <w:p w14:paraId="11CA4084" w14:textId="277FD733" w:rsidR="001230B8" w:rsidRDefault="001230B8" w:rsidP="001230B8">
      <w:pPr>
        <w:ind w:left="720"/>
        <w:jc w:val="both"/>
        <w:rPr>
          <w:rFonts w:ascii="Arial" w:hAnsi="Arial" w:cs="Arial"/>
          <w:sz w:val="22"/>
          <w:szCs w:val="22"/>
        </w:rPr>
      </w:pPr>
      <w:r w:rsidRPr="0062556B">
        <w:rPr>
          <w:rFonts w:ascii="Arial" w:hAnsi="Arial" w:cs="Arial"/>
          <w:sz w:val="22"/>
          <w:szCs w:val="22"/>
        </w:rPr>
        <w:t>University intends to enter into a</w:t>
      </w:r>
      <w:r w:rsidR="00AD4216" w:rsidRPr="0062556B">
        <w:rPr>
          <w:rFonts w:ascii="Arial" w:hAnsi="Arial" w:cs="Arial"/>
          <w:sz w:val="22"/>
          <w:szCs w:val="22"/>
        </w:rPr>
        <w:t>n</w:t>
      </w:r>
      <w:r w:rsidRPr="0062556B">
        <w:rPr>
          <w:rFonts w:ascii="Arial" w:hAnsi="Arial" w:cs="Arial"/>
          <w:sz w:val="22"/>
          <w:szCs w:val="22"/>
        </w:rPr>
        <w:t xml:space="preserve"> Agreement “(</w:t>
      </w:r>
      <w:r w:rsidRPr="0062556B">
        <w:rPr>
          <w:rFonts w:ascii="Arial" w:hAnsi="Arial" w:cs="Arial"/>
          <w:b/>
          <w:sz w:val="22"/>
          <w:szCs w:val="22"/>
        </w:rPr>
        <w:t>Contract</w:t>
      </w:r>
      <w:r w:rsidRPr="0062556B">
        <w:rPr>
          <w:rFonts w:ascii="Arial" w:hAnsi="Arial" w:cs="Arial"/>
          <w:sz w:val="22"/>
          <w:szCs w:val="22"/>
        </w:rPr>
        <w:t xml:space="preserve">)” with Contractor to perform the Services for an initial </w:t>
      </w:r>
      <w:r w:rsidR="002A704F">
        <w:rPr>
          <w:rFonts w:ascii="Arial" w:hAnsi="Arial" w:cs="Arial"/>
          <w:sz w:val="22"/>
          <w:szCs w:val="22"/>
        </w:rPr>
        <w:t>two</w:t>
      </w:r>
      <w:r w:rsidRPr="0062556B">
        <w:rPr>
          <w:rFonts w:ascii="Arial" w:hAnsi="Arial" w:cs="Arial"/>
          <w:sz w:val="22"/>
          <w:szCs w:val="22"/>
        </w:rPr>
        <w:t xml:space="preserve"> (</w:t>
      </w:r>
      <w:r w:rsidR="002A704F">
        <w:rPr>
          <w:rFonts w:ascii="Arial" w:hAnsi="Arial" w:cs="Arial"/>
          <w:sz w:val="22"/>
          <w:szCs w:val="22"/>
        </w:rPr>
        <w:t>2</w:t>
      </w:r>
      <w:r w:rsidRPr="0062556B">
        <w:rPr>
          <w:rFonts w:ascii="Arial" w:hAnsi="Arial" w:cs="Arial"/>
          <w:sz w:val="22"/>
          <w:szCs w:val="22"/>
        </w:rPr>
        <w:t xml:space="preserve">) year base term, with the option to renew for </w:t>
      </w:r>
      <w:r w:rsidR="002A704F">
        <w:rPr>
          <w:rFonts w:ascii="Arial" w:hAnsi="Arial" w:cs="Arial"/>
          <w:sz w:val="22"/>
          <w:szCs w:val="22"/>
        </w:rPr>
        <w:t>one</w:t>
      </w:r>
      <w:r w:rsidRPr="0062556B">
        <w:rPr>
          <w:rFonts w:ascii="Arial" w:hAnsi="Arial" w:cs="Arial"/>
          <w:sz w:val="22"/>
          <w:szCs w:val="22"/>
        </w:rPr>
        <w:t xml:space="preserve"> (</w:t>
      </w:r>
      <w:r w:rsidR="002A704F">
        <w:rPr>
          <w:rFonts w:ascii="Arial" w:hAnsi="Arial" w:cs="Arial"/>
          <w:sz w:val="22"/>
          <w:szCs w:val="22"/>
        </w:rPr>
        <w:t>1</w:t>
      </w:r>
      <w:r w:rsidRPr="0062556B">
        <w:rPr>
          <w:rFonts w:ascii="Arial" w:hAnsi="Arial" w:cs="Arial"/>
          <w:sz w:val="22"/>
          <w:szCs w:val="22"/>
        </w:rPr>
        <w:t xml:space="preserve">) additional </w:t>
      </w:r>
      <w:r w:rsidR="002A704F">
        <w:rPr>
          <w:rFonts w:ascii="Arial" w:hAnsi="Arial" w:cs="Arial"/>
          <w:sz w:val="22"/>
          <w:szCs w:val="22"/>
        </w:rPr>
        <w:t>two</w:t>
      </w:r>
      <w:r w:rsidRPr="0062556B">
        <w:rPr>
          <w:rFonts w:ascii="Arial" w:hAnsi="Arial" w:cs="Arial"/>
          <w:sz w:val="22"/>
          <w:szCs w:val="22"/>
        </w:rPr>
        <w:t xml:space="preserve"> (</w:t>
      </w:r>
      <w:r w:rsidR="002A704F">
        <w:rPr>
          <w:rFonts w:ascii="Arial" w:hAnsi="Arial" w:cs="Arial"/>
          <w:sz w:val="22"/>
          <w:szCs w:val="22"/>
        </w:rPr>
        <w:t>2</w:t>
      </w:r>
      <w:r w:rsidRPr="0062556B">
        <w:rPr>
          <w:rFonts w:ascii="Arial" w:hAnsi="Arial" w:cs="Arial"/>
          <w:sz w:val="22"/>
          <w:szCs w:val="22"/>
        </w:rPr>
        <w:t>) year renewal period</w:t>
      </w:r>
      <w:r w:rsidR="00C60D93" w:rsidRPr="0062556B">
        <w:rPr>
          <w:rFonts w:ascii="Arial" w:hAnsi="Arial" w:cs="Arial"/>
          <w:sz w:val="22"/>
          <w:szCs w:val="22"/>
        </w:rPr>
        <w:t>.</w:t>
      </w:r>
      <w:r w:rsidRPr="0062556B">
        <w:rPr>
          <w:rFonts w:ascii="Arial" w:hAnsi="Arial" w:cs="Arial"/>
          <w:sz w:val="22"/>
          <w:szCs w:val="22"/>
        </w:rPr>
        <w:t xml:space="preserve"> The initial contract term will be in effect as of </w:t>
      </w:r>
      <w:r w:rsidR="00B012C7">
        <w:rPr>
          <w:rFonts w:ascii="Arial" w:hAnsi="Arial" w:cs="Arial"/>
          <w:sz w:val="22"/>
          <w:szCs w:val="22"/>
        </w:rPr>
        <w:t xml:space="preserve">September 1, </w:t>
      </w:r>
      <w:proofErr w:type="gramStart"/>
      <w:r w:rsidR="00B012C7">
        <w:rPr>
          <w:rFonts w:ascii="Arial" w:hAnsi="Arial" w:cs="Arial"/>
          <w:sz w:val="22"/>
          <w:szCs w:val="22"/>
        </w:rPr>
        <w:t>2026</w:t>
      </w:r>
      <w:proofErr w:type="gramEnd"/>
      <w:r w:rsidRPr="0062556B">
        <w:rPr>
          <w:rFonts w:ascii="Arial" w:hAnsi="Arial" w:cs="Arial"/>
          <w:sz w:val="22"/>
          <w:szCs w:val="22"/>
        </w:rPr>
        <w:t xml:space="preserve"> through </w:t>
      </w:r>
      <w:r w:rsidR="009D2A3E">
        <w:rPr>
          <w:rFonts w:ascii="Arial" w:hAnsi="Arial" w:cs="Arial"/>
          <w:sz w:val="22"/>
          <w:szCs w:val="22"/>
        </w:rPr>
        <w:t>August</w:t>
      </w:r>
      <w:r w:rsidR="009D2A3E" w:rsidRPr="0062556B">
        <w:rPr>
          <w:rFonts w:ascii="Arial" w:hAnsi="Arial" w:cs="Arial"/>
          <w:sz w:val="22"/>
          <w:szCs w:val="22"/>
        </w:rPr>
        <w:t xml:space="preserve"> </w:t>
      </w:r>
      <w:r w:rsidR="009D2A3E">
        <w:rPr>
          <w:rFonts w:ascii="Arial" w:hAnsi="Arial" w:cs="Arial"/>
          <w:sz w:val="22"/>
          <w:szCs w:val="22"/>
        </w:rPr>
        <w:t>31</w:t>
      </w:r>
      <w:r w:rsidRPr="0062556B">
        <w:rPr>
          <w:rFonts w:ascii="Arial" w:hAnsi="Arial" w:cs="Arial"/>
          <w:sz w:val="22"/>
          <w:szCs w:val="22"/>
        </w:rPr>
        <w:t>, 20</w:t>
      </w:r>
      <w:r w:rsidR="00765E01">
        <w:rPr>
          <w:rFonts w:ascii="Arial" w:hAnsi="Arial" w:cs="Arial"/>
          <w:sz w:val="22"/>
          <w:szCs w:val="22"/>
        </w:rPr>
        <w:t>28,</w:t>
      </w:r>
      <w:r w:rsidR="00B96317">
        <w:rPr>
          <w:rFonts w:ascii="Arial" w:hAnsi="Arial" w:cs="Arial"/>
          <w:sz w:val="22"/>
          <w:szCs w:val="22"/>
        </w:rPr>
        <w:t xml:space="preserve"> with a final expiration date of August 31, 2030</w:t>
      </w:r>
      <w:r w:rsidRPr="0062556B">
        <w:rPr>
          <w:rFonts w:ascii="Arial" w:hAnsi="Arial" w:cs="Arial"/>
          <w:sz w:val="22"/>
          <w:szCs w:val="22"/>
        </w:rPr>
        <w:t>.</w:t>
      </w:r>
    </w:p>
    <w:p w14:paraId="0D0818AE" w14:textId="77777777" w:rsidR="00D807B0" w:rsidRDefault="00D807B0" w:rsidP="001230B8">
      <w:pPr>
        <w:ind w:left="720"/>
        <w:jc w:val="both"/>
        <w:rPr>
          <w:rFonts w:ascii="Arial" w:hAnsi="Arial" w:cs="Arial"/>
          <w:sz w:val="22"/>
          <w:szCs w:val="22"/>
        </w:rPr>
      </w:pPr>
    </w:p>
    <w:p w14:paraId="497DB0C1" w14:textId="37114D4B" w:rsidR="00D807B0" w:rsidRDefault="00D807B0" w:rsidP="00D807B0">
      <w:pPr>
        <w:ind w:left="720"/>
        <w:jc w:val="both"/>
        <w:rPr>
          <w:rFonts w:ascii="Arial" w:hAnsi="Arial" w:cs="Arial"/>
          <w:sz w:val="22"/>
          <w:szCs w:val="22"/>
        </w:rPr>
      </w:pPr>
      <w:r w:rsidRPr="00D807B0">
        <w:rPr>
          <w:rFonts w:ascii="Arial" w:hAnsi="Arial" w:cs="Arial"/>
          <w:sz w:val="22"/>
          <w:szCs w:val="22"/>
        </w:rPr>
        <w:t>Contractor</w:t>
      </w:r>
      <w:r w:rsidR="00A1479E">
        <w:rPr>
          <w:rFonts w:ascii="Arial" w:hAnsi="Arial" w:cs="Arial"/>
          <w:sz w:val="22"/>
          <w:szCs w:val="22"/>
        </w:rPr>
        <w:t xml:space="preserve"> pricing </w:t>
      </w:r>
      <w:r w:rsidRPr="00D807B0">
        <w:rPr>
          <w:rFonts w:ascii="Arial" w:hAnsi="Arial" w:cs="Arial"/>
          <w:sz w:val="22"/>
          <w:szCs w:val="22"/>
        </w:rPr>
        <w:t xml:space="preserve">shall remain firm during the first two (2) Contract Years. Beginning with the third (3rd) Contract Year, Contractor may request an increase to Service Fees no more than once annually. Any such request must be submitted in writing to the University Representative no later than </w:t>
      </w:r>
      <w:r w:rsidRPr="00D807B0">
        <w:rPr>
          <w:rFonts w:ascii="Arial" w:hAnsi="Arial" w:cs="Arial"/>
          <w:b/>
          <w:bCs/>
          <w:sz w:val="22"/>
          <w:szCs w:val="22"/>
        </w:rPr>
        <w:t xml:space="preserve">July 1 of the then-current Contract </w:t>
      </w:r>
      <w:proofErr w:type="gramStart"/>
      <w:r w:rsidRPr="00D807B0">
        <w:rPr>
          <w:rFonts w:ascii="Arial" w:hAnsi="Arial" w:cs="Arial"/>
          <w:b/>
          <w:bCs/>
          <w:sz w:val="22"/>
          <w:szCs w:val="22"/>
        </w:rPr>
        <w:t>Year</w:t>
      </w:r>
      <w:r w:rsidRPr="00D807B0">
        <w:rPr>
          <w:rFonts w:ascii="Arial" w:hAnsi="Arial" w:cs="Arial"/>
          <w:sz w:val="22"/>
          <w:szCs w:val="22"/>
        </w:rPr>
        <w:t>, and</w:t>
      </w:r>
      <w:proofErr w:type="gramEnd"/>
      <w:r w:rsidRPr="00D807B0">
        <w:rPr>
          <w:rFonts w:ascii="Arial" w:hAnsi="Arial" w:cs="Arial"/>
          <w:sz w:val="22"/>
          <w:szCs w:val="22"/>
        </w:rPr>
        <w:t xml:space="preserve"> must include sufficient supporting documentation.</w:t>
      </w:r>
    </w:p>
    <w:p w14:paraId="21CC5D1E" w14:textId="77777777" w:rsidR="00A1479E" w:rsidRPr="00D807B0" w:rsidRDefault="00A1479E" w:rsidP="00D807B0">
      <w:pPr>
        <w:ind w:left="720"/>
        <w:jc w:val="both"/>
        <w:rPr>
          <w:rFonts w:ascii="Arial" w:hAnsi="Arial" w:cs="Arial"/>
          <w:sz w:val="22"/>
          <w:szCs w:val="22"/>
        </w:rPr>
      </w:pPr>
    </w:p>
    <w:p w14:paraId="75F2BD98" w14:textId="2CC2A0E4" w:rsidR="00D807B0" w:rsidRDefault="00D807B0" w:rsidP="00D807B0">
      <w:pPr>
        <w:ind w:left="720"/>
        <w:jc w:val="both"/>
        <w:rPr>
          <w:rFonts w:ascii="Arial" w:hAnsi="Arial" w:cs="Arial"/>
          <w:sz w:val="22"/>
          <w:szCs w:val="22"/>
        </w:rPr>
      </w:pPr>
      <w:r w:rsidRPr="00D807B0">
        <w:rPr>
          <w:rFonts w:ascii="Arial" w:hAnsi="Arial" w:cs="Arial"/>
          <w:sz w:val="22"/>
          <w:szCs w:val="22"/>
        </w:rPr>
        <w:t xml:space="preserve">All requests for rate increases shall be based solely on the </w:t>
      </w:r>
      <w:r w:rsidRPr="00D807B0">
        <w:rPr>
          <w:rFonts w:ascii="Arial" w:hAnsi="Arial" w:cs="Arial"/>
          <w:b/>
          <w:bCs/>
          <w:sz w:val="22"/>
          <w:szCs w:val="22"/>
        </w:rPr>
        <w:t xml:space="preserve">year-over-year percentage increase in the </w:t>
      </w:r>
      <w:r w:rsidR="00B72DD3" w:rsidRPr="00B72DD3">
        <w:rPr>
          <w:rFonts w:ascii="Arial" w:hAnsi="Arial" w:cs="Arial"/>
          <w:b/>
          <w:bCs/>
          <w:sz w:val="22"/>
          <w:szCs w:val="22"/>
        </w:rPr>
        <w:t>CPI Index CUUR0000SEHG02 for the South Region</w:t>
      </w:r>
      <w:r w:rsidRPr="00D807B0">
        <w:rPr>
          <w:rFonts w:ascii="Arial" w:hAnsi="Arial" w:cs="Arial"/>
          <w:sz w:val="22"/>
          <w:szCs w:val="22"/>
        </w:rPr>
        <w:t>, as published by the U.S. Bureau of Labor Statistics.</w:t>
      </w:r>
    </w:p>
    <w:p w14:paraId="3D86E421" w14:textId="77777777" w:rsidR="00A1479E" w:rsidRPr="00D807B0" w:rsidRDefault="00A1479E" w:rsidP="00D807B0">
      <w:pPr>
        <w:ind w:left="720"/>
        <w:jc w:val="both"/>
        <w:rPr>
          <w:rFonts w:ascii="Arial" w:hAnsi="Arial" w:cs="Arial"/>
          <w:sz w:val="22"/>
          <w:szCs w:val="22"/>
        </w:rPr>
      </w:pPr>
    </w:p>
    <w:p w14:paraId="7E534353" w14:textId="45B5926B" w:rsidR="00BB05A6" w:rsidRDefault="00D807B0" w:rsidP="00BB05A6">
      <w:pPr>
        <w:ind w:left="720"/>
        <w:jc w:val="both"/>
        <w:rPr>
          <w:rFonts w:ascii="Arial" w:hAnsi="Arial" w:cs="Arial"/>
          <w:sz w:val="22"/>
          <w:szCs w:val="22"/>
        </w:rPr>
      </w:pPr>
      <w:r w:rsidRPr="00D807B0">
        <w:rPr>
          <w:rFonts w:ascii="Arial" w:hAnsi="Arial" w:cs="Arial"/>
          <w:sz w:val="22"/>
          <w:szCs w:val="22"/>
        </w:rPr>
        <w:t xml:space="preserve">Any proposed adjustment to Contractor’s </w:t>
      </w:r>
      <w:r w:rsidR="00A1479E">
        <w:rPr>
          <w:rFonts w:ascii="Arial" w:hAnsi="Arial" w:cs="Arial"/>
          <w:sz w:val="22"/>
          <w:szCs w:val="22"/>
        </w:rPr>
        <w:t>pricing</w:t>
      </w:r>
      <w:r w:rsidRPr="00D807B0">
        <w:rPr>
          <w:rFonts w:ascii="Arial" w:hAnsi="Arial" w:cs="Arial"/>
          <w:sz w:val="22"/>
          <w:szCs w:val="22"/>
        </w:rPr>
        <w:t xml:space="preserve"> shall be subject to the </w:t>
      </w:r>
      <w:r w:rsidRPr="00D807B0">
        <w:rPr>
          <w:rFonts w:ascii="Arial" w:hAnsi="Arial" w:cs="Arial"/>
          <w:b/>
          <w:bCs/>
          <w:sz w:val="22"/>
          <w:szCs w:val="22"/>
        </w:rPr>
        <w:t>prior written approval</w:t>
      </w:r>
      <w:r w:rsidRPr="00D807B0">
        <w:rPr>
          <w:rFonts w:ascii="Arial" w:hAnsi="Arial" w:cs="Arial"/>
          <w:sz w:val="22"/>
          <w:szCs w:val="22"/>
        </w:rPr>
        <w:t xml:space="preserve"> of the University Representative. Approval shall not be unreasonably withheld; however, the University reserves the right to review, negotiate, or reject any proposed increase that is not adequately justified or supported by the referenced index.</w:t>
      </w:r>
    </w:p>
    <w:p w14:paraId="3E3E5312" w14:textId="77777777" w:rsidR="00C02A01" w:rsidRDefault="00C02A01" w:rsidP="00BB05A6">
      <w:pPr>
        <w:ind w:left="720"/>
        <w:jc w:val="both"/>
        <w:rPr>
          <w:rFonts w:ascii="Arial" w:hAnsi="Arial" w:cs="Arial"/>
          <w:b/>
          <w:bCs/>
          <w:sz w:val="22"/>
          <w:szCs w:val="22"/>
        </w:rPr>
      </w:pPr>
    </w:p>
    <w:p w14:paraId="3630240F" w14:textId="54D2D3C3" w:rsidR="00A77A1C" w:rsidRPr="00380EAB" w:rsidRDefault="00BB05A6" w:rsidP="0062556B">
      <w:pPr>
        <w:numPr>
          <w:ilvl w:val="1"/>
          <w:numId w:val="7"/>
        </w:numPr>
        <w:ind w:hanging="720"/>
        <w:jc w:val="both"/>
        <w:rPr>
          <w:rFonts w:ascii="Arial" w:hAnsi="Arial" w:cs="Arial"/>
          <w:sz w:val="22"/>
          <w:szCs w:val="22"/>
        </w:rPr>
      </w:pPr>
      <w:r w:rsidRPr="00C02A01">
        <w:rPr>
          <w:rFonts w:ascii="Arial" w:hAnsi="Arial" w:cs="Arial"/>
          <w:b/>
          <w:bCs/>
          <w:sz w:val="22"/>
          <w:szCs w:val="22"/>
        </w:rPr>
        <w:t>Termination</w:t>
      </w:r>
    </w:p>
    <w:p w14:paraId="68ECD767" w14:textId="77777777" w:rsidR="00380EAB" w:rsidRPr="00C02A01" w:rsidRDefault="00380EAB" w:rsidP="00380EAB">
      <w:pPr>
        <w:ind w:left="720"/>
        <w:jc w:val="both"/>
        <w:rPr>
          <w:rFonts w:ascii="Arial" w:hAnsi="Arial" w:cs="Arial"/>
          <w:sz w:val="22"/>
          <w:szCs w:val="22"/>
        </w:rPr>
      </w:pPr>
    </w:p>
    <w:p w14:paraId="6FE432C1" w14:textId="77777777" w:rsidR="00181E20" w:rsidRPr="00181E20" w:rsidRDefault="00181E20" w:rsidP="00A77A1C">
      <w:pPr>
        <w:ind w:left="720"/>
        <w:jc w:val="both"/>
        <w:rPr>
          <w:rFonts w:ascii="Arial" w:hAnsi="Arial" w:cs="Arial"/>
          <w:sz w:val="22"/>
          <w:szCs w:val="22"/>
        </w:rPr>
      </w:pPr>
      <w:r w:rsidRPr="00BB05A6">
        <w:rPr>
          <w:rFonts w:ascii="Arial" w:hAnsi="Arial" w:cs="Arial"/>
          <w:sz w:val="22"/>
          <w:szCs w:val="22"/>
        </w:rPr>
        <w:t>University may terminate this Contract, without cause, upon 30 days written notice to Contractor. University does not guarantee that Contractor will receive any specific amount of work under the Contract.</w:t>
      </w:r>
      <w:r w:rsidRPr="007704C6">
        <w:rPr>
          <w:rFonts w:ascii="Arial" w:hAnsi="Arial" w:cs="Arial"/>
          <w:sz w:val="22"/>
          <w:szCs w:val="22"/>
        </w:rPr>
        <w:t xml:space="preserve"> </w:t>
      </w:r>
    </w:p>
    <w:p w14:paraId="7D6F7BB7" w14:textId="77777777" w:rsidR="00DD6367" w:rsidRDefault="00DD6367" w:rsidP="00380EAB">
      <w:pPr>
        <w:jc w:val="both"/>
        <w:rPr>
          <w:rFonts w:ascii="Arial" w:hAnsi="Arial" w:cs="Arial"/>
          <w:sz w:val="22"/>
          <w:szCs w:val="22"/>
        </w:rPr>
      </w:pPr>
    </w:p>
    <w:p w14:paraId="1CE5371E" w14:textId="70912473" w:rsidR="001230B8" w:rsidRPr="00DD6367" w:rsidRDefault="00DD6367" w:rsidP="00DD6367">
      <w:pPr>
        <w:numPr>
          <w:ilvl w:val="1"/>
          <w:numId w:val="7"/>
        </w:numPr>
        <w:ind w:hanging="720"/>
        <w:jc w:val="both"/>
        <w:rPr>
          <w:rFonts w:ascii="Arial" w:hAnsi="Arial" w:cs="Arial"/>
          <w:b/>
          <w:bCs/>
          <w:sz w:val="22"/>
          <w:szCs w:val="22"/>
        </w:rPr>
      </w:pPr>
      <w:r>
        <w:rPr>
          <w:rFonts w:ascii="Arial" w:hAnsi="Arial" w:cs="Arial"/>
          <w:b/>
          <w:bCs/>
          <w:sz w:val="22"/>
          <w:szCs w:val="22"/>
        </w:rPr>
        <w:t>Group Purchasing Authority</w:t>
      </w:r>
      <w:r w:rsidR="007102A3" w:rsidRPr="00DD6367">
        <w:rPr>
          <w:rFonts w:ascii="Arial" w:hAnsi="Arial" w:cs="Arial"/>
          <w:b/>
          <w:sz w:val="22"/>
          <w:szCs w:val="22"/>
        </w:rPr>
        <w:t xml:space="preserve"> </w:t>
      </w:r>
    </w:p>
    <w:p w14:paraId="20804CC5" w14:textId="77777777" w:rsidR="001230B8" w:rsidRPr="00E01DDC" w:rsidRDefault="001230B8" w:rsidP="001230B8">
      <w:pPr>
        <w:pStyle w:val="ListParagraph"/>
        <w:rPr>
          <w:rFonts w:ascii="Arial" w:hAnsi="Arial" w:cs="Arial"/>
          <w:sz w:val="22"/>
          <w:szCs w:val="22"/>
        </w:rPr>
      </w:pPr>
    </w:p>
    <w:p w14:paraId="750DF75B" w14:textId="77777777" w:rsidR="001230B8" w:rsidRDefault="001230B8" w:rsidP="001230B8">
      <w:pPr>
        <w:ind w:left="720"/>
        <w:jc w:val="both"/>
        <w:rPr>
          <w:rFonts w:ascii="Arial" w:hAnsi="Arial" w:cs="Arial"/>
          <w:sz w:val="22"/>
          <w:szCs w:val="22"/>
        </w:rPr>
      </w:pPr>
      <w:r w:rsidRPr="00E01DDC">
        <w:rPr>
          <w:rFonts w:ascii="Arial" w:hAnsi="Arial" w:cs="Arial"/>
          <w:sz w:val="22"/>
          <w:szCs w:val="22"/>
        </w:rPr>
        <w:lastRenderedPageBreak/>
        <w:t xml:space="preserve">Texas law authorizes institutions of higher education (defined by §61.003, Education Code) to use the group purchasing procurement method (ref. §§51.9335, 73.115, and 74.008, Education Code). Additional Texas institutions of higher education may therefore elect to </w:t>
      </w:r>
      <w:proofErr w:type="gramStart"/>
      <w:r w:rsidRPr="00E01DDC">
        <w:rPr>
          <w:rFonts w:ascii="Arial" w:hAnsi="Arial" w:cs="Arial"/>
          <w:sz w:val="22"/>
          <w:szCs w:val="22"/>
        </w:rPr>
        <w:t>enter into</w:t>
      </w:r>
      <w:proofErr w:type="gramEnd"/>
      <w:r w:rsidRPr="00E01DDC">
        <w:rPr>
          <w:rFonts w:ascii="Arial" w:hAnsi="Arial" w:cs="Arial"/>
          <w:sz w:val="22"/>
          <w:szCs w:val="22"/>
        </w:rPr>
        <w:t xml:space="preserve"> a contract with the successful Bidder under this sourcing event. </w:t>
      </w:r>
      <w:proofErr w:type="gramStart"/>
      <w:r w:rsidRPr="00E01DDC">
        <w:rPr>
          <w:rFonts w:ascii="Arial" w:hAnsi="Arial" w:cs="Arial"/>
          <w:sz w:val="22"/>
          <w:szCs w:val="22"/>
        </w:rPr>
        <w:t>In particular, Bidder</w:t>
      </w:r>
      <w:proofErr w:type="gramEnd"/>
      <w:r w:rsidRPr="00E01DDC">
        <w:rPr>
          <w:rFonts w:ascii="Arial" w:hAnsi="Arial" w:cs="Arial"/>
          <w:sz w:val="22"/>
          <w:szCs w:val="22"/>
        </w:rPr>
        <w:t xml:space="preserve"> should note that University is part of The University of Texas at San Antonio (UT System), which is comprised of fourteen institutions described at </w:t>
      </w:r>
      <w:hyperlink r:id="rId19" w:history="1">
        <w:r w:rsidRPr="00E01DDC">
          <w:rPr>
            <w:rStyle w:val="Hyperlink"/>
            <w:rFonts w:ascii="Arial" w:hAnsi="Arial" w:cs="Arial"/>
            <w:sz w:val="22"/>
            <w:szCs w:val="22"/>
          </w:rPr>
          <w:t>http://www.utsystem.edu/institutions</w:t>
        </w:r>
      </w:hyperlink>
      <w:r w:rsidRPr="00E01DDC">
        <w:rPr>
          <w:rFonts w:ascii="Arial" w:hAnsi="Arial" w:cs="Arial"/>
          <w:sz w:val="22"/>
          <w:szCs w:val="22"/>
        </w:rPr>
        <w:t xml:space="preserve">. UT System institutions routinely evaluate whether a contract resulting from a procurement conducted by one of the institutions might be suitable for use by another, and if so, this sourcing event could give rise to additional purchase volumes. As a result, in submitting its bid, Bidder should consider proposing a pricing model and other commercial terms that </w:t>
      </w:r>
      <w:proofErr w:type="gramStart"/>
      <w:r w:rsidRPr="00E01DDC">
        <w:rPr>
          <w:rFonts w:ascii="Arial" w:hAnsi="Arial" w:cs="Arial"/>
          <w:sz w:val="22"/>
          <w:szCs w:val="22"/>
        </w:rPr>
        <w:t>take into account</w:t>
      </w:r>
      <w:proofErr w:type="gramEnd"/>
      <w:r w:rsidRPr="00E01DDC">
        <w:rPr>
          <w:rFonts w:ascii="Arial" w:hAnsi="Arial" w:cs="Arial"/>
          <w:sz w:val="22"/>
          <w:szCs w:val="22"/>
        </w:rPr>
        <w:t xml:space="preserve"> the higher volumes and other expanded opportunities that could result from the eventual inclusion of other institutions in the purchase contemplated by this sourcing event. Any purchases made by other institutions based on this sourcing event will be the sole responsibility of those institutions.</w:t>
      </w:r>
    </w:p>
    <w:p w14:paraId="33D75D70" w14:textId="77777777" w:rsidR="007F5A4A" w:rsidRDefault="007F5A4A" w:rsidP="001230B8">
      <w:pPr>
        <w:rPr>
          <w:rFonts w:ascii="Arial" w:hAnsi="Arial" w:cs="Arial"/>
          <w:sz w:val="22"/>
          <w:szCs w:val="22"/>
        </w:rPr>
      </w:pPr>
    </w:p>
    <w:p w14:paraId="6828636F" w14:textId="77777777" w:rsidR="001230B8" w:rsidRPr="001230B8" w:rsidRDefault="009963D1" w:rsidP="004B6F94">
      <w:pPr>
        <w:numPr>
          <w:ilvl w:val="1"/>
          <w:numId w:val="7"/>
        </w:numPr>
        <w:ind w:hanging="720"/>
        <w:jc w:val="both"/>
        <w:rPr>
          <w:rFonts w:ascii="Arial" w:hAnsi="Arial" w:cs="Arial"/>
          <w:b/>
          <w:sz w:val="22"/>
          <w:szCs w:val="22"/>
        </w:rPr>
      </w:pPr>
      <w:bookmarkStart w:id="1" w:name="_Hlk203751870"/>
      <w:r>
        <w:rPr>
          <w:rFonts w:ascii="Arial" w:hAnsi="Arial" w:cs="Arial"/>
          <w:b/>
          <w:bCs/>
          <w:sz w:val="22"/>
          <w:szCs w:val="22"/>
        </w:rPr>
        <w:t>Payment Method and Registration</w:t>
      </w:r>
    </w:p>
    <w:p w14:paraId="707B79AE" w14:textId="77777777" w:rsidR="001230B8" w:rsidRDefault="001230B8" w:rsidP="001230B8">
      <w:pPr>
        <w:pStyle w:val="ListParagraph"/>
        <w:rPr>
          <w:rFonts w:ascii="Arial" w:hAnsi="Arial" w:cs="Arial"/>
          <w:bCs/>
          <w:sz w:val="22"/>
          <w:szCs w:val="22"/>
        </w:rPr>
      </w:pPr>
    </w:p>
    <w:p w14:paraId="4BF7F8AE" w14:textId="77777777" w:rsidR="009963D1" w:rsidRPr="009963D1" w:rsidRDefault="009963D1" w:rsidP="009963D1">
      <w:pPr>
        <w:ind w:left="720"/>
        <w:jc w:val="both"/>
        <w:rPr>
          <w:rFonts w:ascii="Arial" w:hAnsi="Arial" w:cs="Arial"/>
          <w:sz w:val="22"/>
          <w:szCs w:val="22"/>
        </w:rPr>
      </w:pPr>
      <w:r w:rsidRPr="009963D1">
        <w:rPr>
          <w:rFonts w:ascii="Arial" w:hAnsi="Arial" w:cs="Arial"/>
          <w:sz w:val="22"/>
          <w:szCs w:val="22"/>
        </w:rPr>
        <w:t xml:space="preserve">Section 51.012, Education Code, authorizes University to make payments through electronic funds transfer methods. Bidder agrees to accept payments from </w:t>
      </w:r>
      <w:proofErr w:type="gramStart"/>
      <w:r w:rsidRPr="009963D1">
        <w:rPr>
          <w:rFonts w:ascii="Arial" w:hAnsi="Arial" w:cs="Arial"/>
          <w:sz w:val="22"/>
          <w:szCs w:val="22"/>
        </w:rPr>
        <w:t>University</w:t>
      </w:r>
      <w:proofErr w:type="gramEnd"/>
      <w:r w:rsidRPr="009963D1">
        <w:rPr>
          <w:rFonts w:ascii="Arial" w:hAnsi="Arial" w:cs="Arial"/>
          <w:sz w:val="22"/>
          <w:szCs w:val="22"/>
        </w:rPr>
        <w:t xml:space="preserve"> through those methods, including the automated </w:t>
      </w:r>
      <w:proofErr w:type="gramStart"/>
      <w:r w:rsidRPr="009963D1">
        <w:rPr>
          <w:rFonts w:ascii="Arial" w:hAnsi="Arial" w:cs="Arial"/>
          <w:sz w:val="22"/>
          <w:szCs w:val="22"/>
        </w:rPr>
        <w:t>clearing house</w:t>
      </w:r>
      <w:proofErr w:type="gramEnd"/>
      <w:r w:rsidRPr="009963D1">
        <w:rPr>
          <w:rFonts w:ascii="Arial" w:hAnsi="Arial" w:cs="Arial"/>
          <w:sz w:val="22"/>
          <w:szCs w:val="22"/>
        </w:rPr>
        <w:t xml:space="preserve"> system (ACH).</w:t>
      </w:r>
    </w:p>
    <w:p w14:paraId="030BF76B" w14:textId="77777777" w:rsidR="009963D1" w:rsidRDefault="009963D1" w:rsidP="001230B8">
      <w:pPr>
        <w:ind w:left="720"/>
        <w:jc w:val="both"/>
        <w:rPr>
          <w:rFonts w:ascii="Arial" w:hAnsi="Arial" w:cs="Arial"/>
          <w:bCs/>
          <w:sz w:val="22"/>
          <w:szCs w:val="22"/>
        </w:rPr>
      </w:pPr>
    </w:p>
    <w:p w14:paraId="39A2D4FC" w14:textId="77247CF4" w:rsidR="009963D1" w:rsidRDefault="007F5A4A" w:rsidP="00176B3F">
      <w:pPr>
        <w:ind w:left="720"/>
        <w:jc w:val="both"/>
        <w:rPr>
          <w:rFonts w:ascii="Arial" w:hAnsi="Arial" w:cs="Arial"/>
          <w:bCs/>
          <w:sz w:val="22"/>
          <w:szCs w:val="22"/>
        </w:rPr>
      </w:pPr>
      <w:r w:rsidRPr="004B6F94">
        <w:rPr>
          <w:rFonts w:ascii="Arial" w:hAnsi="Arial" w:cs="Arial"/>
          <w:bCs/>
          <w:sz w:val="22"/>
          <w:szCs w:val="22"/>
        </w:rPr>
        <w:t xml:space="preserve">Upon award selection, </w:t>
      </w:r>
      <w:proofErr w:type="gramStart"/>
      <w:r w:rsidRPr="004B6F94">
        <w:rPr>
          <w:rFonts w:ascii="Arial" w:hAnsi="Arial" w:cs="Arial"/>
          <w:bCs/>
          <w:sz w:val="22"/>
          <w:szCs w:val="22"/>
        </w:rPr>
        <w:t>the Bidder</w:t>
      </w:r>
      <w:proofErr w:type="gramEnd"/>
      <w:r w:rsidRPr="004B6F94">
        <w:rPr>
          <w:rFonts w:ascii="Arial" w:hAnsi="Arial" w:cs="Arial"/>
          <w:bCs/>
          <w:sz w:val="22"/>
          <w:szCs w:val="22"/>
        </w:rPr>
        <w:t xml:space="preserve"> must register for an account on </w:t>
      </w:r>
      <w:proofErr w:type="spellStart"/>
      <w:r w:rsidRPr="004B6F94">
        <w:rPr>
          <w:rFonts w:ascii="Arial" w:hAnsi="Arial" w:cs="Arial"/>
          <w:bCs/>
          <w:sz w:val="22"/>
          <w:szCs w:val="22"/>
        </w:rPr>
        <w:t>PaymentWorks</w:t>
      </w:r>
      <w:proofErr w:type="spellEnd"/>
      <w:r w:rsidRPr="004B6F94">
        <w:rPr>
          <w:rFonts w:ascii="Arial" w:hAnsi="Arial" w:cs="Arial"/>
          <w:bCs/>
          <w:sz w:val="22"/>
          <w:szCs w:val="22"/>
        </w:rPr>
        <w:t xml:space="preserve">, UTSA’s supplier onboarding platform, to receive a fully executed contract or purchase order. Instructions for registering on </w:t>
      </w:r>
      <w:proofErr w:type="spellStart"/>
      <w:r w:rsidRPr="004B6F94">
        <w:rPr>
          <w:rFonts w:ascii="Arial" w:hAnsi="Arial" w:cs="Arial"/>
          <w:bCs/>
          <w:sz w:val="22"/>
          <w:szCs w:val="22"/>
        </w:rPr>
        <w:t>PaymentWorks</w:t>
      </w:r>
      <w:proofErr w:type="spellEnd"/>
      <w:r w:rsidRPr="004B6F94">
        <w:rPr>
          <w:rFonts w:ascii="Arial" w:hAnsi="Arial" w:cs="Arial"/>
          <w:bCs/>
          <w:sz w:val="22"/>
          <w:szCs w:val="22"/>
        </w:rPr>
        <w:t xml:space="preserve"> are available at: </w:t>
      </w:r>
      <w:bookmarkStart w:id="2" w:name="_Hlk203751880"/>
      <w:bookmarkEnd w:id="1"/>
      <w:r w:rsidRPr="004B6F94">
        <w:rPr>
          <w:rFonts w:ascii="Arial" w:hAnsi="Arial" w:cs="Arial"/>
          <w:bCs/>
          <w:sz w:val="22"/>
          <w:szCs w:val="22"/>
        </w:rPr>
        <w:fldChar w:fldCharType="begin"/>
      </w:r>
      <w:r w:rsidRPr="004B6F94">
        <w:rPr>
          <w:rFonts w:ascii="Arial" w:hAnsi="Arial" w:cs="Arial"/>
          <w:bCs/>
          <w:sz w:val="22"/>
          <w:szCs w:val="22"/>
        </w:rPr>
        <w:instrText xml:space="preserve"> HYPERLINK "https://www.utsa.edu/financialaffairs/training/docs/dts/paymentworks/paymentworks-vendor-role-job-aid.pdf" </w:instrText>
      </w:r>
      <w:r w:rsidRPr="004B6F94">
        <w:rPr>
          <w:rFonts w:ascii="Arial" w:hAnsi="Arial" w:cs="Arial"/>
          <w:bCs/>
          <w:sz w:val="22"/>
          <w:szCs w:val="22"/>
        </w:rPr>
      </w:r>
      <w:r w:rsidRPr="004B6F94">
        <w:rPr>
          <w:rFonts w:ascii="Arial" w:hAnsi="Arial" w:cs="Arial"/>
          <w:bCs/>
          <w:sz w:val="22"/>
          <w:szCs w:val="22"/>
        </w:rPr>
        <w:fldChar w:fldCharType="separate"/>
      </w:r>
      <w:r w:rsidRPr="004B6F94">
        <w:rPr>
          <w:rStyle w:val="Hyperlink"/>
          <w:rFonts w:ascii="Arial" w:hAnsi="Arial" w:cs="Arial"/>
          <w:bCs/>
          <w:sz w:val="22"/>
          <w:szCs w:val="22"/>
        </w:rPr>
        <w:t>https://www.utsa.edu/financialaffairs/training/docs/dts/paymentworks/paymentworks-vendor-role-job-aid.pdf</w:t>
      </w:r>
      <w:r w:rsidRPr="004B6F94">
        <w:rPr>
          <w:rFonts w:ascii="Arial" w:hAnsi="Arial" w:cs="Arial"/>
          <w:bCs/>
          <w:sz w:val="22"/>
          <w:szCs w:val="22"/>
        </w:rPr>
        <w:fldChar w:fldCharType="end"/>
      </w:r>
      <w:bookmarkEnd w:id="2"/>
      <w:r w:rsidRPr="004B6F94">
        <w:rPr>
          <w:rFonts w:ascii="Arial" w:hAnsi="Arial" w:cs="Arial"/>
          <w:bCs/>
          <w:sz w:val="22"/>
          <w:szCs w:val="22"/>
        </w:rPr>
        <w:t>.</w:t>
      </w:r>
    </w:p>
    <w:p w14:paraId="36D18EF4" w14:textId="77777777" w:rsidR="004B6F94" w:rsidRDefault="004B6F94" w:rsidP="009963D1">
      <w:pPr>
        <w:pStyle w:val="ListParagraph"/>
        <w:ind w:left="0"/>
        <w:rPr>
          <w:rFonts w:ascii="Arial" w:hAnsi="Arial" w:cs="Arial"/>
          <w:sz w:val="22"/>
          <w:szCs w:val="22"/>
        </w:rPr>
      </w:pPr>
    </w:p>
    <w:p w14:paraId="20660474" w14:textId="77777777" w:rsidR="00594EFC" w:rsidRPr="00594EFC" w:rsidRDefault="00594EFC" w:rsidP="004B6F94">
      <w:pPr>
        <w:numPr>
          <w:ilvl w:val="1"/>
          <w:numId w:val="7"/>
        </w:numPr>
        <w:ind w:hanging="720"/>
        <w:jc w:val="both"/>
        <w:rPr>
          <w:rFonts w:ascii="Arial" w:hAnsi="Arial" w:cs="Arial"/>
          <w:b/>
          <w:bCs/>
          <w:sz w:val="22"/>
          <w:szCs w:val="22"/>
        </w:rPr>
      </w:pPr>
      <w:r>
        <w:rPr>
          <w:rFonts w:ascii="Arial" w:hAnsi="Arial" w:cs="Arial"/>
          <w:b/>
          <w:bCs/>
          <w:sz w:val="22"/>
          <w:szCs w:val="22"/>
        </w:rPr>
        <w:t>Invoicing</w:t>
      </w:r>
    </w:p>
    <w:p w14:paraId="04C59981" w14:textId="77777777" w:rsidR="00594EFC" w:rsidRPr="00594EFC" w:rsidRDefault="00594EFC" w:rsidP="00594EFC">
      <w:pPr>
        <w:ind w:left="720"/>
        <w:jc w:val="both"/>
        <w:rPr>
          <w:rFonts w:ascii="Arial" w:hAnsi="Arial" w:cs="Arial"/>
          <w:b/>
          <w:bCs/>
          <w:sz w:val="22"/>
          <w:szCs w:val="22"/>
        </w:rPr>
      </w:pPr>
    </w:p>
    <w:p w14:paraId="2B9EA8A8" w14:textId="77777777" w:rsidR="007F5A4A" w:rsidRDefault="007F5A4A" w:rsidP="00594EFC">
      <w:pPr>
        <w:ind w:left="720"/>
        <w:jc w:val="both"/>
        <w:rPr>
          <w:rFonts w:ascii="Arial" w:hAnsi="Arial" w:cs="Arial"/>
          <w:sz w:val="22"/>
          <w:szCs w:val="22"/>
        </w:rPr>
      </w:pPr>
      <w:r w:rsidRPr="004B6F94">
        <w:rPr>
          <w:rFonts w:ascii="Arial" w:hAnsi="Arial" w:cs="Arial"/>
          <w:sz w:val="22"/>
          <w:szCs w:val="22"/>
        </w:rPr>
        <w:t>Contractor must reference purchase order number on all invoices and submit them to disbursements.travel@utsa.edu. University must approve all invoices before submitting payment. University will reach out to Contractor regarding any discrepancies.</w:t>
      </w:r>
    </w:p>
    <w:p w14:paraId="06A6C63A" w14:textId="77777777" w:rsidR="00666419" w:rsidRDefault="00666419" w:rsidP="00594EFC">
      <w:pPr>
        <w:ind w:left="720"/>
        <w:jc w:val="both"/>
        <w:rPr>
          <w:rFonts w:ascii="Arial" w:hAnsi="Arial" w:cs="Arial"/>
          <w:sz w:val="22"/>
          <w:szCs w:val="22"/>
        </w:rPr>
      </w:pPr>
    </w:p>
    <w:p w14:paraId="0C965334" w14:textId="4F8D5D6F" w:rsidR="00A85279" w:rsidRPr="00594EFC" w:rsidRDefault="004B560D" w:rsidP="00A85279">
      <w:pPr>
        <w:numPr>
          <w:ilvl w:val="1"/>
          <w:numId w:val="7"/>
        </w:numPr>
        <w:ind w:hanging="720"/>
        <w:jc w:val="both"/>
        <w:rPr>
          <w:rFonts w:ascii="Arial" w:hAnsi="Arial" w:cs="Arial"/>
          <w:b/>
          <w:bCs/>
          <w:sz w:val="22"/>
          <w:szCs w:val="22"/>
        </w:rPr>
      </w:pPr>
      <w:r>
        <w:rPr>
          <w:rFonts w:ascii="Arial" w:hAnsi="Arial" w:cs="Arial"/>
          <w:b/>
          <w:bCs/>
          <w:sz w:val="22"/>
          <w:szCs w:val="22"/>
        </w:rPr>
        <w:t>Executive Order GA-48</w:t>
      </w:r>
    </w:p>
    <w:p w14:paraId="7E02BA45" w14:textId="77777777" w:rsidR="00A85279" w:rsidRPr="00594EFC" w:rsidRDefault="00A85279" w:rsidP="00CB016D">
      <w:pPr>
        <w:ind w:left="1440"/>
        <w:jc w:val="both"/>
        <w:rPr>
          <w:rFonts w:ascii="Arial" w:hAnsi="Arial" w:cs="Arial"/>
          <w:b/>
          <w:bCs/>
          <w:sz w:val="22"/>
          <w:szCs w:val="22"/>
        </w:rPr>
      </w:pPr>
    </w:p>
    <w:p w14:paraId="56C47045" w14:textId="3D87BA81" w:rsidR="00CB016D" w:rsidRPr="00CB016D" w:rsidRDefault="00CB016D" w:rsidP="00CB016D">
      <w:pPr>
        <w:ind w:left="720"/>
        <w:jc w:val="both"/>
        <w:rPr>
          <w:rFonts w:ascii="Arial" w:hAnsi="Arial" w:cs="Arial"/>
          <w:sz w:val="22"/>
          <w:szCs w:val="22"/>
        </w:rPr>
      </w:pPr>
      <w:r w:rsidRPr="00CB016D">
        <w:rPr>
          <w:rFonts w:ascii="Arial" w:hAnsi="Arial" w:cs="Arial"/>
          <w:sz w:val="22"/>
          <w:szCs w:val="22"/>
        </w:rPr>
        <w:t xml:space="preserve">Pursuant to Executive Order GA-48 of the Governor of Texas effective November 19, 2024, Proposer certifies that it and, if applicable, any of its holding companies or subsidiaries, is not: </w:t>
      </w:r>
    </w:p>
    <w:p w14:paraId="4913E686" w14:textId="77777777" w:rsidR="00CB016D" w:rsidRPr="00CB016D" w:rsidRDefault="00CB016D" w:rsidP="00CB016D">
      <w:pPr>
        <w:ind w:left="720"/>
        <w:jc w:val="both"/>
        <w:rPr>
          <w:rFonts w:ascii="Arial" w:hAnsi="Arial" w:cs="Arial"/>
          <w:sz w:val="22"/>
          <w:szCs w:val="22"/>
        </w:rPr>
      </w:pPr>
    </w:p>
    <w:p w14:paraId="1B7F8C42" w14:textId="77777777" w:rsidR="00CB016D" w:rsidRPr="00CB016D" w:rsidRDefault="00CB016D" w:rsidP="00CB016D">
      <w:pPr>
        <w:ind w:left="720"/>
        <w:jc w:val="both"/>
        <w:rPr>
          <w:rFonts w:ascii="Arial" w:hAnsi="Arial" w:cs="Arial"/>
          <w:sz w:val="22"/>
          <w:szCs w:val="22"/>
        </w:rPr>
      </w:pPr>
      <w:r w:rsidRPr="00CB016D">
        <w:rPr>
          <w:rFonts w:ascii="Arial" w:hAnsi="Arial" w:cs="Arial"/>
          <w:sz w:val="22"/>
          <w:szCs w:val="22"/>
        </w:rPr>
        <w:t>a.</w:t>
      </w:r>
      <w:r w:rsidRPr="00CB016D">
        <w:rPr>
          <w:rFonts w:ascii="Arial" w:hAnsi="Arial" w:cs="Arial"/>
          <w:sz w:val="22"/>
          <w:szCs w:val="22"/>
        </w:rPr>
        <w:tab/>
        <w:t xml:space="preserve">Listed in Section 889 of the 2019 National Defense Authorization Act (NDAA); or </w:t>
      </w:r>
    </w:p>
    <w:p w14:paraId="073470D5" w14:textId="77777777" w:rsidR="00CB016D" w:rsidRPr="00CB016D" w:rsidRDefault="00CB016D" w:rsidP="00CB016D">
      <w:pPr>
        <w:ind w:left="720"/>
        <w:jc w:val="both"/>
        <w:rPr>
          <w:rFonts w:ascii="Arial" w:hAnsi="Arial" w:cs="Arial"/>
          <w:sz w:val="22"/>
          <w:szCs w:val="22"/>
        </w:rPr>
      </w:pPr>
    </w:p>
    <w:p w14:paraId="01D95F58" w14:textId="77777777" w:rsidR="00CB016D" w:rsidRPr="00CB016D" w:rsidRDefault="00CB016D" w:rsidP="00CB016D">
      <w:pPr>
        <w:ind w:left="720"/>
        <w:jc w:val="both"/>
        <w:rPr>
          <w:rFonts w:ascii="Arial" w:hAnsi="Arial" w:cs="Arial"/>
          <w:sz w:val="22"/>
          <w:szCs w:val="22"/>
        </w:rPr>
      </w:pPr>
      <w:r w:rsidRPr="00CB016D">
        <w:rPr>
          <w:rFonts w:ascii="Arial" w:hAnsi="Arial" w:cs="Arial"/>
          <w:sz w:val="22"/>
          <w:szCs w:val="22"/>
        </w:rPr>
        <w:t>b.</w:t>
      </w:r>
      <w:r w:rsidRPr="00CB016D">
        <w:rPr>
          <w:rFonts w:ascii="Arial" w:hAnsi="Arial" w:cs="Arial"/>
          <w:sz w:val="22"/>
          <w:szCs w:val="22"/>
        </w:rPr>
        <w:tab/>
        <w:t xml:space="preserve">Listed in Section 1260H of the 2021 NDAA; or </w:t>
      </w:r>
    </w:p>
    <w:p w14:paraId="0B2B5CC8" w14:textId="77777777" w:rsidR="00CB016D" w:rsidRPr="00CB016D" w:rsidRDefault="00CB016D" w:rsidP="00CB016D">
      <w:pPr>
        <w:ind w:left="720"/>
        <w:jc w:val="both"/>
        <w:rPr>
          <w:rFonts w:ascii="Arial" w:hAnsi="Arial" w:cs="Arial"/>
          <w:sz w:val="22"/>
          <w:szCs w:val="22"/>
        </w:rPr>
      </w:pPr>
    </w:p>
    <w:p w14:paraId="199325C6" w14:textId="77777777" w:rsidR="00CB016D" w:rsidRPr="00CB016D" w:rsidRDefault="00CB016D" w:rsidP="00CF3EE1">
      <w:pPr>
        <w:ind w:left="1440" w:hanging="720"/>
        <w:jc w:val="both"/>
        <w:rPr>
          <w:rFonts w:ascii="Arial" w:hAnsi="Arial" w:cs="Arial"/>
          <w:sz w:val="22"/>
          <w:szCs w:val="22"/>
        </w:rPr>
      </w:pPr>
      <w:r w:rsidRPr="00CB016D">
        <w:rPr>
          <w:rFonts w:ascii="Arial" w:hAnsi="Arial" w:cs="Arial"/>
          <w:sz w:val="22"/>
          <w:szCs w:val="22"/>
        </w:rPr>
        <w:t>c.</w:t>
      </w:r>
      <w:r w:rsidRPr="00CB016D">
        <w:rPr>
          <w:rFonts w:ascii="Arial" w:hAnsi="Arial" w:cs="Arial"/>
          <w:sz w:val="22"/>
          <w:szCs w:val="22"/>
        </w:rPr>
        <w:tab/>
        <w:t xml:space="preserve">Owned by the government of a country on the U.S. Department of Commerce's foreign adversaries list under 15 C.F.R. § 791.4; or </w:t>
      </w:r>
    </w:p>
    <w:p w14:paraId="3D1CE17B" w14:textId="77777777" w:rsidR="00CB016D" w:rsidRPr="00CB016D" w:rsidRDefault="00CB016D" w:rsidP="00CB016D">
      <w:pPr>
        <w:ind w:left="720"/>
        <w:jc w:val="both"/>
        <w:rPr>
          <w:rFonts w:ascii="Arial" w:hAnsi="Arial" w:cs="Arial"/>
          <w:sz w:val="22"/>
          <w:szCs w:val="22"/>
        </w:rPr>
      </w:pPr>
    </w:p>
    <w:p w14:paraId="0909A10F" w14:textId="1802FDFF" w:rsidR="007102A3" w:rsidRDefault="00CB016D" w:rsidP="00CF3EE1">
      <w:pPr>
        <w:ind w:left="1440" w:hanging="720"/>
        <w:jc w:val="both"/>
        <w:rPr>
          <w:rFonts w:ascii="Arial" w:hAnsi="Arial" w:cs="Arial"/>
          <w:sz w:val="22"/>
          <w:szCs w:val="22"/>
        </w:rPr>
      </w:pPr>
      <w:r w:rsidRPr="00CB016D">
        <w:rPr>
          <w:rFonts w:ascii="Arial" w:hAnsi="Arial" w:cs="Arial"/>
          <w:sz w:val="22"/>
          <w:szCs w:val="22"/>
        </w:rPr>
        <w:t>d.</w:t>
      </w:r>
      <w:r w:rsidRPr="00CB016D">
        <w:rPr>
          <w:rFonts w:ascii="Arial" w:hAnsi="Arial" w:cs="Arial"/>
          <w:sz w:val="22"/>
          <w:szCs w:val="22"/>
        </w:rPr>
        <w:tab/>
        <w:t>Controlled by any governing or regulatory body located in a country on the U.S. Department of Commerce's foreign adversaries list under 15 C.F.R. § 791.4.</w:t>
      </w:r>
    </w:p>
    <w:p w14:paraId="51F8C6AC" w14:textId="77777777" w:rsidR="006A34BA" w:rsidRPr="007704C6" w:rsidRDefault="006A34BA" w:rsidP="008B1821">
      <w:pPr>
        <w:pStyle w:val="NoSpacing"/>
        <w:jc w:val="both"/>
        <w:rPr>
          <w:rFonts w:ascii="Arial" w:hAnsi="Arial" w:cs="Arial"/>
        </w:rPr>
      </w:pPr>
    </w:p>
    <w:p w14:paraId="4FEA94EB" w14:textId="77777777" w:rsidR="00205548" w:rsidRPr="00047C04" w:rsidRDefault="002C02BB" w:rsidP="007B790A">
      <w:pPr>
        <w:numPr>
          <w:ilvl w:val="0"/>
          <w:numId w:val="1"/>
        </w:numPr>
        <w:ind w:left="0"/>
        <w:jc w:val="both"/>
        <w:rPr>
          <w:rFonts w:ascii="Arial" w:hAnsi="Arial" w:cs="Arial"/>
          <w:b/>
          <w:bCs/>
          <w:sz w:val="22"/>
          <w:szCs w:val="22"/>
        </w:rPr>
      </w:pPr>
      <w:r w:rsidRPr="00047C04">
        <w:rPr>
          <w:rFonts w:ascii="Arial" w:hAnsi="Arial" w:cs="Arial"/>
          <w:b/>
          <w:bCs/>
          <w:sz w:val="22"/>
          <w:szCs w:val="22"/>
        </w:rPr>
        <w:t>S</w:t>
      </w:r>
      <w:r w:rsidR="00467BE6" w:rsidRPr="00047C04">
        <w:rPr>
          <w:rFonts w:ascii="Arial" w:hAnsi="Arial" w:cs="Arial"/>
          <w:b/>
          <w:bCs/>
          <w:sz w:val="22"/>
          <w:szCs w:val="22"/>
        </w:rPr>
        <w:t>cope of Wo</w:t>
      </w:r>
      <w:r w:rsidR="00692FEF" w:rsidRPr="00047C04">
        <w:rPr>
          <w:rFonts w:ascii="Arial" w:hAnsi="Arial" w:cs="Arial"/>
          <w:b/>
          <w:bCs/>
          <w:sz w:val="22"/>
          <w:szCs w:val="22"/>
        </w:rPr>
        <w:t xml:space="preserve">rk </w:t>
      </w:r>
    </w:p>
    <w:p w14:paraId="755FD7E8" w14:textId="77777777" w:rsidR="00D8115E" w:rsidRPr="007704C6" w:rsidRDefault="00D8115E" w:rsidP="00D8115E">
      <w:pPr>
        <w:jc w:val="both"/>
        <w:rPr>
          <w:rFonts w:ascii="Arial" w:hAnsi="Arial" w:cs="Arial"/>
          <w:b/>
          <w:bCs/>
          <w:sz w:val="22"/>
          <w:szCs w:val="22"/>
          <w:u w:val="single"/>
        </w:rPr>
      </w:pPr>
    </w:p>
    <w:p w14:paraId="78EAC5A1" w14:textId="77777777" w:rsidR="00C7046A" w:rsidRPr="007704C6" w:rsidRDefault="00BC182D" w:rsidP="002C02BB">
      <w:pPr>
        <w:pStyle w:val="NoSpacing"/>
        <w:jc w:val="both"/>
        <w:rPr>
          <w:rFonts w:ascii="Arial" w:hAnsi="Arial" w:cs="Arial"/>
          <w:bCs/>
        </w:rPr>
      </w:pPr>
      <w:proofErr w:type="gramStart"/>
      <w:r w:rsidRPr="007704C6">
        <w:rPr>
          <w:rFonts w:ascii="Arial" w:hAnsi="Arial" w:cs="Arial"/>
          <w:bCs/>
        </w:rPr>
        <w:lastRenderedPageBreak/>
        <w:t>Contractor</w:t>
      </w:r>
      <w:proofErr w:type="gramEnd"/>
      <w:r w:rsidRPr="007704C6">
        <w:rPr>
          <w:rFonts w:ascii="Arial" w:hAnsi="Arial" w:cs="Arial"/>
          <w:bCs/>
        </w:rPr>
        <w:t xml:space="preserve"> must </w:t>
      </w:r>
      <w:r w:rsidR="00010B67" w:rsidRPr="007704C6">
        <w:rPr>
          <w:rFonts w:ascii="Arial" w:hAnsi="Arial" w:cs="Arial"/>
          <w:bCs/>
        </w:rPr>
        <w:t xml:space="preserve">provide all </w:t>
      </w:r>
      <w:r w:rsidR="00467BE6" w:rsidRPr="007704C6">
        <w:rPr>
          <w:rFonts w:ascii="Arial" w:hAnsi="Arial" w:cs="Arial"/>
          <w:bCs/>
        </w:rPr>
        <w:t xml:space="preserve">labor, materials, equipment, and supplies as necessary </w:t>
      </w:r>
      <w:proofErr w:type="gramStart"/>
      <w:r w:rsidR="00467BE6" w:rsidRPr="007704C6">
        <w:rPr>
          <w:rFonts w:ascii="Arial" w:hAnsi="Arial" w:cs="Arial"/>
          <w:bCs/>
        </w:rPr>
        <w:t>in order to</w:t>
      </w:r>
      <w:proofErr w:type="gramEnd"/>
      <w:r w:rsidR="00467BE6" w:rsidRPr="007704C6">
        <w:rPr>
          <w:rFonts w:ascii="Arial" w:hAnsi="Arial" w:cs="Arial"/>
          <w:bCs/>
        </w:rPr>
        <w:t xml:space="preserve"> provide </w:t>
      </w:r>
      <w:r w:rsidR="0007370C">
        <w:rPr>
          <w:rFonts w:ascii="Arial" w:hAnsi="Arial" w:cs="Arial"/>
          <w:bCs/>
        </w:rPr>
        <w:t>Goods/</w:t>
      </w:r>
      <w:r w:rsidR="00467BE6" w:rsidRPr="007704C6">
        <w:rPr>
          <w:rFonts w:ascii="Arial" w:hAnsi="Arial" w:cs="Arial"/>
          <w:bCs/>
        </w:rPr>
        <w:t>Services.</w:t>
      </w:r>
      <w:r w:rsidR="00010B67" w:rsidRPr="007704C6">
        <w:rPr>
          <w:rFonts w:ascii="Arial" w:hAnsi="Arial" w:cs="Arial"/>
          <w:bCs/>
        </w:rPr>
        <w:t xml:space="preserve"> </w:t>
      </w:r>
    </w:p>
    <w:p w14:paraId="61ACB67C" w14:textId="77777777" w:rsidR="00382EF9" w:rsidRPr="007704C6" w:rsidRDefault="00382EF9" w:rsidP="002C02BB">
      <w:pPr>
        <w:pStyle w:val="NoSpacing"/>
        <w:jc w:val="both"/>
        <w:rPr>
          <w:rFonts w:ascii="Arial" w:hAnsi="Arial" w:cs="Arial"/>
          <w:bCs/>
        </w:rPr>
      </w:pPr>
    </w:p>
    <w:p w14:paraId="39E19CC5" w14:textId="77777777" w:rsidR="00382EF9" w:rsidRPr="007704C6" w:rsidRDefault="00382EF9" w:rsidP="002C02BB">
      <w:pPr>
        <w:pStyle w:val="NoSpacing"/>
        <w:jc w:val="both"/>
        <w:rPr>
          <w:rFonts w:ascii="Arial" w:hAnsi="Arial" w:cs="Arial"/>
          <w:bCs/>
        </w:rPr>
      </w:pPr>
      <w:r w:rsidRPr="007704C6">
        <w:rPr>
          <w:rFonts w:ascii="Arial" w:hAnsi="Arial" w:cs="Arial"/>
          <w:bCs/>
        </w:rPr>
        <w:t>Contractor must provide the following</w:t>
      </w:r>
      <w:r w:rsidR="00397454">
        <w:rPr>
          <w:rFonts w:ascii="Arial" w:hAnsi="Arial" w:cs="Arial"/>
          <w:bCs/>
        </w:rPr>
        <w:t>:</w:t>
      </w:r>
    </w:p>
    <w:p w14:paraId="1F4816B9" w14:textId="77777777" w:rsidR="00D86F45" w:rsidRPr="007704C6" w:rsidRDefault="00D86F45" w:rsidP="007F164D">
      <w:pPr>
        <w:pStyle w:val="NoSpacing"/>
        <w:jc w:val="both"/>
        <w:rPr>
          <w:rFonts w:ascii="Arial" w:hAnsi="Arial" w:cs="Arial"/>
          <w:bCs/>
        </w:rPr>
      </w:pPr>
    </w:p>
    <w:p w14:paraId="2B9C72ED" w14:textId="77777777" w:rsidR="00BB6532" w:rsidRPr="00BB6532" w:rsidRDefault="007F164D" w:rsidP="007F164D">
      <w:pPr>
        <w:pStyle w:val="NoSpacing"/>
        <w:jc w:val="both"/>
        <w:rPr>
          <w:rFonts w:ascii="Arial" w:hAnsi="Arial" w:cs="Arial"/>
          <w:b/>
          <w:bCs/>
        </w:rPr>
      </w:pPr>
      <w:bookmarkStart w:id="3" w:name="_Hlk46213633"/>
      <w:r w:rsidRPr="007704C6">
        <w:rPr>
          <w:rFonts w:ascii="Arial" w:hAnsi="Arial" w:cs="Arial"/>
          <w:b/>
          <w:bCs/>
        </w:rPr>
        <w:t>5.1</w:t>
      </w:r>
      <w:r w:rsidRPr="007704C6">
        <w:rPr>
          <w:rFonts w:ascii="Arial" w:hAnsi="Arial" w:cs="Arial"/>
          <w:b/>
          <w:bCs/>
        </w:rPr>
        <w:tab/>
      </w:r>
      <w:r w:rsidR="00AE1E3F" w:rsidRPr="001C3090">
        <w:rPr>
          <w:rFonts w:ascii="Arial" w:hAnsi="Arial" w:cs="Arial"/>
          <w:b/>
          <w:bCs/>
        </w:rPr>
        <w:t>Specifications</w:t>
      </w:r>
    </w:p>
    <w:p w14:paraId="2BF1BF06" w14:textId="77777777" w:rsidR="0068546A" w:rsidRPr="001C3090" w:rsidRDefault="0068546A" w:rsidP="007F164D">
      <w:pPr>
        <w:pStyle w:val="NoSpacing"/>
        <w:jc w:val="both"/>
        <w:rPr>
          <w:rFonts w:ascii="Arial" w:hAnsi="Arial" w:cs="Arial"/>
          <w:bCs/>
        </w:rPr>
      </w:pPr>
      <w:r w:rsidRPr="001C3090">
        <w:rPr>
          <w:rFonts w:ascii="Arial" w:hAnsi="Arial" w:cs="Arial"/>
          <w:bCs/>
        </w:rPr>
        <w:tab/>
      </w:r>
    </w:p>
    <w:p w14:paraId="0E6A20C2" w14:textId="67847086" w:rsidR="001834DD" w:rsidRPr="005C5086" w:rsidRDefault="001834DD" w:rsidP="005C5086">
      <w:pPr>
        <w:pStyle w:val="NoSpacing"/>
        <w:numPr>
          <w:ilvl w:val="0"/>
          <w:numId w:val="6"/>
        </w:numPr>
        <w:jc w:val="both"/>
        <w:rPr>
          <w:rFonts w:ascii="Arial" w:hAnsi="Arial" w:cs="Arial"/>
          <w:b/>
        </w:rPr>
      </w:pPr>
      <w:r w:rsidRPr="0062556B">
        <w:rPr>
          <w:rFonts w:ascii="Arial" w:hAnsi="Arial" w:cs="Arial"/>
          <w:b/>
        </w:rPr>
        <w:t xml:space="preserve">Minimum Requirements  </w:t>
      </w:r>
    </w:p>
    <w:p w14:paraId="187776D1" w14:textId="77777777" w:rsidR="001834DD" w:rsidRPr="001834DD" w:rsidRDefault="001834DD" w:rsidP="0062556B">
      <w:pPr>
        <w:pStyle w:val="NoSpacing"/>
        <w:ind w:left="1440"/>
        <w:jc w:val="both"/>
        <w:rPr>
          <w:rFonts w:ascii="Arial" w:hAnsi="Arial" w:cs="Arial"/>
          <w:bCs/>
        </w:rPr>
      </w:pPr>
      <w:r w:rsidRPr="001834DD">
        <w:rPr>
          <w:rFonts w:ascii="Arial" w:hAnsi="Arial" w:cs="Arial"/>
          <w:bCs/>
        </w:rPr>
        <w:t>Each Proposal must include information that clearly indicates that Proposer meets each of the following minimum qualification requirements:</w:t>
      </w:r>
    </w:p>
    <w:p w14:paraId="3A15E1B7" w14:textId="792109AD" w:rsidR="001834DD" w:rsidRPr="001834DD" w:rsidRDefault="001834DD" w:rsidP="0062556B">
      <w:pPr>
        <w:pStyle w:val="NoSpacing"/>
        <w:ind w:left="1440"/>
        <w:jc w:val="both"/>
        <w:rPr>
          <w:rFonts w:ascii="Arial" w:hAnsi="Arial" w:cs="Arial"/>
          <w:bCs/>
        </w:rPr>
      </w:pPr>
    </w:p>
    <w:p w14:paraId="74810AFF" w14:textId="5D443680" w:rsidR="001834DD" w:rsidRDefault="001834DD" w:rsidP="00E11B57">
      <w:pPr>
        <w:pStyle w:val="NoSpacing"/>
        <w:ind w:left="1440"/>
        <w:jc w:val="both"/>
        <w:rPr>
          <w:rFonts w:ascii="Arial" w:hAnsi="Arial" w:cs="Arial"/>
          <w:bCs/>
        </w:rPr>
      </w:pPr>
      <w:r w:rsidRPr="001834DD">
        <w:rPr>
          <w:rFonts w:ascii="Arial" w:hAnsi="Arial" w:cs="Arial"/>
          <w:bCs/>
        </w:rPr>
        <w:t xml:space="preserve">Required experience: Contractor must </w:t>
      </w:r>
      <w:r w:rsidR="00D15C92">
        <w:rPr>
          <w:rFonts w:ascii="Arial" w:hAnsi="Arial" w:cs="Arial"/>
          <w:bCs/>
        </w:rPr>
        <w:t xml:space="preserve">provide business registration verifying </w:t>
      </w:r>
      <w:r w:rsidRPr="001834DD">
        <w:rPr>
          <w:rFonts w:ascii="Arial" w:hAnsi="Arial" w:cs="Arial"/>
          <w:bCs/>
        </w:rPr>
        <w:t>a minimum of two (2) years of experience in providing roll-off waste collection and disposal services</w:t>
      </w:r>
      <w:r w:rsidR="00D15C92">
        <w:rPr>
          <w:rFonts w:ascii="Arial" w:hAnsi="Arial" w:cs="Arial"/>
          <w:bCs/>
        </w:rPr>
        <w:t>.</w:t>
      </w:r>
    </w:p>
    <w:p w14:paraId="69DE8736" w14:textId="77777777" w:rsidR="00DB14BF" w:rsidRDefault="00DB14BF" w:rsidP="00E11B57">
      <w:pPr>
        <w:pStyle w:val="NoSpacing"/>
        <w:ind w:left="1440"/>
        <w:jc w:val="both"/>
        <w:rPr>
          <w:rFonts w:ascii="Arial" w:hAnsi="Arial" w:cs="Arial"/>
          <w:bCs/>
        </w:rPr>
      </w:pPr>
    </w:p>
    <w:p w14:paraId="04C35C78" w14:textId="07E19F21" w:rsidR="00380EAB" w:rsidRPr="005C5086" w:rsidRDefault="006D17F9" w:rsidP="005C5086">
      <w:pPr>
        <w:pStyle w:val="NoSpacing"/>
        <w:numPr>
          <w:ilvl w:val="0"/>
          <w:numId w:val="6"/>
        </w:numPr>
        <w:jc w:val="both"/>
        <w:rPr>
          <w:rFonts w:ascii="Arial" w:hAnsi="Arial" w:cs="Arial"/>
          <w:b/>
        </w:rPr>
      </w:pPr>
      <w:r w:rsidRPr="0062556B">
        <w:rPr>
          <w:rFonts w:ascii="Arial" w:hAnsi="Arial" w:cs="Arial"/>
          <w:b/>
        </w:rPr>
        <w:t>Equipment and Materials</w:t>
      </w:r>
    </w:p>
    <w:p w14:paraId="2D48F7C1" w14:textId="77777777" w:rsidR="001431D4" w:rsidRDefault="006D17F9" w:rsidP="001431D4">
      <w:pPr>
        <w:pStyle w:val="NoSpacing"/>
        <w:numPr>
          <w:ilvl w:val="0"/>
          <w:numId w:val="14"/>
        </w:numPr>
        <w:jc w:val="both"/>
        <w:rPr>
          <w:rFonts w:ascii="Arial" w:hAnsi="Arial" w:cs="Arial"/>
          <w:bCs/>
        </w:rPr>
      </w:pPr>
      <w:r w:rsidRPr="0062556B">
        <w:rPr>
          <w:rFonts w:ascii="Arial" w:hAnsi="Arial" w:cs="Arial"/>
          <w:b/>
        </w:rPr>
        <w:t>Container Size; Type.</w:t>
      </w:r>
      <w:r w:rsidRPr="006D17F9">
        <w:rPr>
          <w:rFonts w:ascii="Arial" w:hAnsi="Arial" w:cs="Arial"/>
          <w:bCs/>
        </w:rPr>
        <w:t xml:space="preserve"> Contractor will provide the type, size, and number of roll-off containers as requested by </w:t>
      </w:r>
      <w:proofErr w:type="gramStart"/>
      <w:r w:rsidRPr="006D17F9">
        <w:rPr>
          <w:rFonts w:ascii="Arial" w:hAnsi="Arial" w:cs="Arial"/>
          <w:bCs/>
        </w:rPr>
        <w:t>University</w:t>
      </w:r>
      <w:proofErr w:type="gramEnd"/>
    </w:p>
    <w:p w14:paraId="2F3B005A" w14:textId="77777777" w:rsidR="001431D4" w:rsidRDefault="006D17F9" w:rsidP="001431D4">
      <w:pPr>
        <w:pStyle w:val="NoSpacing"/>
        <w:numPr>
          <w:ilvl w:val="0"/>
          <w:numId w:val="14"/>
        </w:numPr>
        <w:jc w:val="both"/>
        <w:rPr>
          <w:rFonts w:ascii="Arial" w:hAnsi="Arial" w:cs="Arial"/>
          <w:bCs/>
        </w:rPr>
      </w:pPr>
      <w:r w:rsidRPr="0062556B">
        <w:rPr>
          <w:rFonts w:ascii="Arial" w:hAnsi="Arial" w:cs="Arial"/>
          <w:b/>
        </w:rPr>
        <w:t>Container Standards</w:t>
      </w:r>
      <w:r w:rsidRPr="001431D4">
        <w:rPr>
          <w:rFonts w:ascii="Arial" w:hAnsi="Arial" w:cs="Arial"/>
          <w:bCs/>
        </w:rPr>
        <w:t>. Contractor will ensure all roll-off containers:</w:t>
      </w:r>
    </w:p>
    <w:p w14:paraId="26C64FAD" w14:textId="77777777" w:rsidR="001431D4" w:rsidRDefault="006D17F9" w:rsidP="001431D4">
      <w:pPr>
        <w:pStyle w:val="NoSpacing"/>
        <w:numPr>
          <w:ilvl w:val="1"/>
          <w:numId w:val="14"/>
        </w:numPr>
        <w:jc w:val="both"/>
        <w:rPr>
          <w:rFonts w:ascii="Arial" w:hAnsi="Arial" w:cs="Arial"/>
          <w:bCs/>
        </w:rPr>
      </w:pPr>
      <w:r w:rsidRPr="001431D4">
        <w:rPr>
          <w:rFonts w:ascii="Arial" w:hAnsi="Arial" w:cs="Arial"/>
          <w:bCs/>
        </w:rPr>
        <w:t>are steel, designed for bulk waste collection, and fire-resistant and</w:t>
      </w:r>
    </w:p>
    <w:p w14:paraId="4FB430B7" w14:textId="31265637" w:rsidR="006D17F9" w:rsidRDefault="006D17F9" w:rsidP="001431D4">
      <w:pPr>
        <w:pStyle w:val="NoSpacing"/>
        <w:numPr>
          <w:ilvl w:val="1"/>
          <w:numId w:val="14"/>
        </w:numPr>
        <w:jc w:val="both"/>
        <w:rPr>
          <w:rFonts w:ascii="Arial" w:hAnsi="Arial" w:cs="Arial"/>
          <w:bCs/>
        </w:rPr>
      </w:pPr>
      <w:r w:rsidRPr="001431D4">
        <w:rPr>
          <w:rFonts w:ascii="Arial" w:hAnsi="Arial" w:cs="Arial"/>
          <w:bCs/>
        </w:rPr>
        <w:t>have large numbering on the front face identifying the capacity of the container.</w:t>
      </w:r>
    </w:p>
    <w:p w14:paraId="00130CD3" w14:textId="77777777" w:rsidR="001431D4" w:rsidRPr="001431D4" w:rsidRDefault="001431D4" w:rsidP="0062556B">
      <w:pPr>
        <w:pStyle w:val="NoSpacing"/>
        <w:ind w:left="2880"/>
        <w:jc w:val="both"/>
        <w:rPr>
          <w:rFonts w:ascii="Arial" w:hAnsi="Arial" w:cs="Arial"/>
          <w:bCs/>
        </w:rPr>
      </w:pPr>
    </w:p>
    <w:p w14:paraId="5E5EA117" w14:textId="2695269A" w:rsidR="006D17F9" w:rsidRPr="0062556B" w:rsidRDefault="006D17F9" w:rsidP="001431D4">
      <w:pPr>
        <w:pStyle w:val="NoSpacing"/>
        <w:numPr>
          <w:ilvl w:val="0"/>
          <w:numId w:val="6"/>
        </w:numPr>
        <w:jc w:val="both"/>
        <w:rPr>
          <w:rFonts w:ascii="Arial" w:hAnsi="Arial" w:cs="Arial"/>
          <w:b/>
        </w:rPr>
      </w:pPr>
      <w:r w:rsidRPr="0062556B">
        <w:rPr>
          <w:rFonts w:ascii="Arial" w:hAnsi="Arial" w:cs="Arial"/>
          <w:b/>
        </w:rPr>
        <w:t>Condition and Sanitation</w:t>
      </w:r>
    </w:p>
    <w:p w14:paraId="70F5A2A4" w14:textId="77777777" w:rsidR="006221D6" w:rsidRDefault="006D17F9" w:rsidP="006221D6">
      <w:pPr>
        <w:pStyle w:val="NoSpacing"/>
        <w:numPr>
          <w:ilvl w:val="0"/>
          <w:numId w:val="15"/>
        </w:numPr>
        <w:jc w:val="both"/>
        <w:rPr>
          <w:rFonts w:ascii="Arial" w:hAnsi="Arial" w:cs="Arial"/>
          <w:bCs/>
        </w:rPr>
      </w:pPr>
      <w:r w:rsidRPr="006D17F9">
        <w:rPr>
          <w:rFonts w:ascii="Arial" w:hAnsi="Arial" w:cs="Arial"/>
          <w:bCs/>
        </w:rPr>
        <w:t xml:space="preserve">All equipment, including containers, motor vehicles and trucks necessary for the performance of this contract, shall, at the beginning and for the duration of this contract, be kept in good working condition. </w:t>
      </w:r>
    </w:p>
    <w:p w14:paraId="71515F3C" w14:textId="431AA9EC" w:rsidR="006D17F9" w:rsidRDefault="006D17F9" w:rsidP="006221D6">
      <w:pPr>
        <w:pStyle w:val="NoSpacing"/>
        <w:numPr>
          <w:ilvl w:val="0"/>
          <w:numId w:val="15"/>
        </w:numPr>
        <w:jc w:val="both"/>
        <w:rPr>
          <w:rFonts w:ascii="Arial" w:hAnsi="Arial" w:cs="Arial"/>
          <w:bCs/>
        </w:rPr>
      </w:pPr>
      <w:r w:rsidRPr="006221D6">
        <w:rPr>
          <w:rFonts w:ascii="Arial" w:hAnsi="Arial" w:cs="Arial"/>
          <w:bCs/>
        </w:rPr>
        <w:t>Containers shall be freshly painted prior to installation, free from all defects, and be designed to be sealed at all openings to prevent the infiltration of pests and rodents.</w:t>
      </w:r>
    </w:p>
    <w:p w14:paraId="22D677DF" w14:textId="77777777" w:rsidR="007C3BB7" w:rsidRPr="006221D6" w:rsidRDefault="007C3BB7" w:rsidP="0062556B">
      <w:pPr>
        <w:pStyle w:val="NoSpacing"/>
        <w:ind w:left="2160"/>
        <w:jc w:val="both"/>
        <w:rPr>
          <w:rFonts w:ascii="Arial" w:hAnsi="Arial" w:cs="Arial"/>
          <w:bCs/>
        </w:rPr>
      </w:pPr>
    </w:p>
    <w:p w14:paraId="230F6B63" w14:textId="38AFD027" w:rsidR="006D17F9" w:rsidRPr="0062556B" w:rsidRDefault="006D17F9" w:rsidP="006221D6">
      <w:pPr>
        <w:pStyle w:val="NoSpacing"/>
        <w:numPr>
          <w:ilvl w:val="0"/>
          <w:numId w:val="6"/>
        </w:numPr>
        <w:jc w:val="both"/>
        <w:rPr>
          <w:rFonts w:ascii="Arial" w:hAnsi="Arial" w:cs="Arial"/>
          <w:b/>
        </w:rPr>
      </w:pPr>
      <w:r w:rsidRPr="0062556B">
        <w:rPr>
          <w:rFonts w:ascii="Arial" w:hAnsi="Arial" w:cs="Arial"/>
          <w:b/>
        </w:rPr>
        <w:t>Additions and Deletions</w:t>
      </w:r>
    </w:p>
    <w:p w14:paraId="02BDE020" w14:textId="77777777" w:rsidR="00262B70" w:rsidRDefault="006D17F9" w:rsidP="00262B70">
      <w:pPr>
        <w:pStyle w:val="NoSpacing"/>
        <w:numPr>
          <w:ilvl w:val="0"/>
          <w:numId w:val="16"/>
        </w:numPr>
        <w:jc w:val="both"/>
        <w:rPr>
          <w:rFonts w:ascii="Arial" w:hAnsi="Arial" w:cs="Arial"/>
          <w:bCs/>
        </w:rPr>
      </w:pPr>
      <w:r w:rsidRPr="006D17F9">
        <w:rPr>
          <w:rFonts w:ascii="Arial" w:hAnsi="Arial" w:cs="Arial"/>
          <w:bCs/>
        </w:rPr>
        <w:t xml:space="preserve">The University reserves the right to make additions or deletions at any time to the quantities of containers, cubic yard capacity and/or servicing days at any existing or future site. </w:t>
      </w:r>
    </w:p>
    <w:p w14:paraId="4AB94FC3" w14:textId="47542936" w:rsidR="006D17F9" w:rsidRPr="00262B70" w:rsidRDefault="006D17F9" w:rsidP="0062556B">
      <w:pPr>
        <w:pStyle w:val="NoSpacing"/>
        <w:numPr>
          <w:ilvl w:val="0"/>
          <w:numId w:val="16"/>
        </w:numPr>
        <w:jc w:val="both"/>
        <w:rPr>
          <w:rFonts w:ascii="Arial" w:hAnsi="Arial" w:cs="Arial"/>
          <w:bCs/>
        </w:rPr>
      </w:pPr>
      <w:r w:rsidRPr="00262B70">
        <w:rPr>
          <w:rFonts w:ascii="Arial" w:hAnsi="Arial" w:cs="Arial"/>
          <w:bCs/>
        </w:rPr>
        <w:t xml:space="preserve">All adjustments to servicing days may include </w:t>
      </w:r>
      <w:proofErr w:type="gramStart"/>
      <w:r w:rsidRPr="00262B70">
        <w:rPr>
          <w:rFonts w:ascii="Arial" w:hAnsi="Arial" w:cs="Arial"/>
          <w:bCs/>
        </w:rPr>
        <w:t>request</w:t>
      </w:r>
      <w:proofErr w:type="gramEnd"/>
      <w:r w:rsidRPr="00262B70">
        <w:rPr>
          <w:rFonts w:ascii="Arial" w:hAnsi="Arial" w:cs="Arial"/>
          <w:bCs/>
        </w:rPr>
        <w:t xml:space="preserve"> for servicing Monday through Saturday. Contractor will add or remove Containers within forty-eight (48) hours after the written request of the University Representative.</w:t>
      </w:r>
    </w:p>
    <w:p w14:paraId="4235CF7F" w14:textId="77777777" w:rsidR="006D17F9" w:rsidRPr="006D17F9" w:rsidRDefault="006D17F9" w:rsidP="0062556B">
      <w:pPr>
        <w:pStyle w:val="NoSpacing"/>
        <w:ind w:left="1440"/>
        <w:jc w:val="both"/>
        <w:rPr>
          <w:rFonts w:ascii="Arial" w:hAnsi="Arial" w:cs="Arial"/>
          <w:bCs/>
        </w:rPr>
      </w:pPr>
    </w:p>
    <w:p w14:paraId="2AFC08FC" w14:textId="77777777" w:rsidR="00E055C6" w:rsidRDefault="006D17F9" w:rsidP="00E055C6">
      <w:pPr>
        <w:pStyle w:val="NoSpacing"/>
        <w:numPr>
          <w:ilvl w:val="0"/>
          <w:numId w:val="6"/>
        </w:numPr>
        <w:jc w:val="both"/>
        <w:rPr>
          <w:rFonts w:ascii="Arial" w:hAnsi="Arial" w:cs="Arial"/>
          <w:b/>
        </w:rPr>
      </w:pPr>
      <w:r w:rsidRPr="0062556B">
        <w:rPr>
          <w:rFonts w:ascii="Arial" w:hAnsi="Arial" w:cs="Arial"/>
          <w:b/>
        </w:rPr>
        <w:t>Container Size Modifications</w:t>
      </w:r>
    </w:p>
    <w:p w14:paraId="55D8682B" w14:textId="656D3E4D" w:rsidR="006D17F9" w:rsidRPr="0062556B" w:rsidRDefault="006D17F9" w:rsidP="0062556B">
      <w:pPr>
        <w:pStyle w:val="NoSpacing"/>
        <w:numPr>
          <w:ilvl w:val="0"/>
          <w:numId w:val="17"/>
        </w:numPr>
        <w:jc w:val="both"/>
        <w:rPr>
          <w:rFonts w:ascii="Arial" w:hAnsi="Arial" w:cs="Arial"/>
          <w:b/>
        </w:rPr>
      </w:pPr>
      <w:r w:rsidRPr="00E055C6">
        <w:rPr>
          <w:rFonts w:ascii="Arial" w:hAnsi="Arial" w:cs="Arial"/>
          <w:bCs/>
        </w:rPr>
        <w:t xml:space="preserve">The University reserves the right to adjust cubic yard capacity of any container on the University’s premises. Contractor will exchange Containers to adjust cubic yard capacity within forty-eight (48) hours after the written request of the University Representative. All Container exchanges to adjust cubic yard capacity will be in increments of standard container capacities. </w:t>
      </w:r>
    </w:p>
    <w:p w14:paraId="6A21128F" w14:textId="77777777" w:rsidR="006D17F9" w:rsidRPr="006D17F9" w:rsidRDefault="006D17F9" w:rsidP="0062556B">
      <w:pPr>
        <w:pStyle w:val="NoSpacing"/>
        <w:ind w:left="1440"/>
        <w:jc w:val="both"/>
        <w:rPr>
          <w:rFonts w:ascii="Arial" w:hAnsi="Arial" w:cs="Arial"/>
          <w:bCs/>
        </w:rPr>
      </w:pPr>
    </w:p>
    <w:p w14:paraId="11D1E918" w14:textId="77777777" w:rsidR="006D17F9" w:rsidRPr="0062556B" w:rsidRDefault="006D17F9" w:rsidP="006D17F9">
      <w:pPr>
        <w:pStyle w:val="NoSpacing"/>
        <w:numPr>
          <w:ilvl w:val="0"/>
          <w:numId w:val="6"/>
        </w:numPr>
        <w:jc w:val="both"/>
        <w:rPr>
          <w:rFonts w:ascii="Arial" w:hAnsi="Arial" w:cs="Arial"/>
          <w:b/>
        </w:rPr>
      </w:pPr>
      <w:r w:rsidRPr="0062556B">
        <w:rPr>
          <w:rFonts w:ascii="Arial" w:hAnsi="Arial" w:cs="Arial"/>
          <w:b/>
        </w:rPr>
        <w:t>Services Schedule</w:t>
      </w:r>
    </w:p>
    <w:p w14:paraId="3CE7FBD6" w14:textId="77777777" w:rsidR="006D17F9" w:rsidRPr="0062556B" w:rsidRDefault="006D17F9" w:rsidP="0062556B">
      <w:pPr>
        <w:pStyle w:val="NoSpacing"/>
        <w:numPr>
          <w:ilvl w:val="0"/>
          <w:numId w:val="17"/>
        </w:numPr>
        <w:jc w:val="both"/>
        <w:rPr>
          <w:rFonts w:ascii="Arial" w:hAnsi="Arial" w:cs="Arial"/>
          <w:b/>
        </w:rPr>
      </w:pPr>
      <w:r w:rsidRPr="0062556B">
        <w:rPr>
          <w:rFonts w:ascii="Arial" w:hAnsi="Arial" w:cs="Arial"/>
          <w:b/>
        </w:rPr>
        <w:t>As-Needed Services</w:t>
      </w:r>
    </w:p>
    <w:p w14:paraId="2AB50A79" w14:textId="77777777" w:rsidR="006D17F9" w:rsidRPr="006D17F9" w:rsidRDefault="006D17F9" w:rsidP="0062556B">
      <w:pPr>
        <w:pStyle w:val="NoSpacing"/>
        <w:numPr>
          <w:ilvl w:val="1"/>
          <w:numId w:val="17"/>
        </w:numPr>
        <w:jc w:val="both"/>
        <w:rPr>
          <w:rFonts w:ascii="Arial" w:hAnsi="Arial" w:cs="Arial"/>
          <w:bCs/>
        </w:rPr>
      </w:pPr>
      <w:r w:rsidRPr="006D17F9">
        <w:rPr>
          <w:rFonts w:ascii="Arial" w:hAnsi="Arial" w:cs="Arial"/>
          <w:bCs/>
        </w:rPr>
        <w:t xml:space="preserve">Contractor will collect and dispose of waste material on an “as-needed” basis. </w:t>
      </w:r>
    </w:p>
    <w:p w14:paraId="7E5F939A" w14:textId="77777777" w:rsidR="006D17F9" w:rsidRPr="006D17F9" w:rsidRDefault="006D17F9" w:rsidP="0062556B">
      <w:pPr>
        <w:pStyle w:val="NoSpacing"/>
        <w:numPr>
          <w:ilvl w:val="1"/>
          <w:numId w:val="17"/>
        </w:numPr>
        <w:jc w:val="both"/>
        <w:rPr>
          <w:rFonts w:ascii="Arial" w:hAnsi="Arial" w:cs="Arial"/>
          <w:bCs/>
        </w:rPr>
      </w:pPr>
      <w:r w:rsidRPr="006D17F9">
        <w:rPr>
          <w:rFonts w:ascii="Arial" w:hAnsi="Arial" w:cs="Arial"/>
          <w:bCs/>
        </w:rPr>
        <w:lastRenderedPageBreak/>
        <w:t>University currently has 3 permanently located containers in the following locations and collection services will be requested on an “as-needed basis”:</w:t>
      </w:r>
    </w:p>
    <w:p w14:paraId="33AE7E5F" w14:textId="77777777" w:rsidR="006D17F9" w:rsidRPr="006D17F9" w:rsidRDefault="006D17F9" w:rsidP="0062556B">
      <w:pPr>
        <w:pStyle w:val="NoSpacing"/>
        <w:numPr>
          <w:ilvl w:val="2"/>
          <w:numId w:val="17"/>
        </w:numPr>
        <w:jc w:val="both"/>
        <w:rPr>
          <w:rFonts w:ascii="Arial" w:hAnsi="Arial" w:cs="Arial"/>
          <w:bCs/>
        </w:rPr>
      </w:pPr>
      <w:r w:rsidRPr="006D17F9">
        <w:rPr>
          <w:rFonts w:ascii="Arial" w:hAnsi="Arial" w:cs="Arial"/>
          <w:bCs/>
        </w:rPr>
        <w:t>Location 1 – Facilities Services Building (Main Campus – 30 Cubic Yard Container)</w:t>
      </w:r>
    </w:p>
    <w:p w14:paraId="4832CD11" w14:textId="77777777" w:rsidR="006D17F9" w:rsidRPr="006D17F9" w:rsidRDefault="006D17F9" w:rsidP="0062556B">
      <w:pPr>
        <w:pStyle w:val="NoSpacing"/>
        <w:numPr>
          <w:ilvl w:val="2"/>
          <w:numId w:val="17"/>
        </w:numPr>
        <w:jc w:val="both"/>
        <w:rPr>
          <w:rFonts w:ascii="Arial" w:hAnsi="Arial" w:cs="Arial"/>
          <w:bCs/>
        </w:rPr>
      </w:pPr>
      <w:r w:rsidRPr="006D17F9">
        <w:rPr>
          <w:rFonts w:ascii="Arial" w:hAnsi="Arial" w:cs="Arial"/>
          <w:bCs/>
        </w:rPr>
        <w:t>Location 2 – Large Scale Testing Laboratory (Main Campus – 20 Cubic Yard Container</w:t>
      </w:r>
    </w:p>
    <w:p w14:paraId="5FF1D4BF" w14:textId="77777777" w:rsidR="006D17F9" w:rsidRPr="006D17F9" w:rsidRDefault="006D17F9" w:rsidP="0062556B">
      <w:pPr>
        <w:pStyle w:val="NoSpacing"/>
        <w:numPr>
          <w:ilvl w:val="2"/>
          <w:numId w:val="17"/>
        </w:numPr>
        <w:jc w:val="both"/>
        <w:rPr>
          <w:rFonts w:ascii="Arial" w:hAnsi="Arial" w:cs="Arial"/>
          <w:bCs/>
        </w:rPr>
      </w:pPr>
      <w:r w:rsidRPr="006D17F9">
        <w:rPr>
          <w:rFonts w:ascii="Arial" w:hAnsi="Arial" w:cs="Arial"/>
          <w:bCs/>
        </w:rPr>
        <w:t>Location 3 – Monterey Building (Downtown Campus – 30 Cubic Yard Container)</w:t>
      </w:r>
    </w:p>
    <w:p w14:paraId="5B7B9FD7" w14:textId="77777777" w:rsidR="006D17F9" w:rsidRPr="006D17F9" w:rsidRDefault="006D17F9" w:rsidP="0062556B">
      <w:pPr>
        <w:pStyle w:val="NoSpacing"/>
        <w:numPr>
          <w:ilvl w:val="1"/>
          <w:numId w:val="17"/>
        </w:numPr>
        <w:jc w:val="both"/>
        <w:rPr>
          <w:rFonts w:ascii="Arial" w:hAnsi="Arial" w:cs="Arial"/>
          <w:bCs/>
        </w:rPr>
      </w:pPr>
      <w:r w:rsidRPr="006D17F9">
        <w:rPr>
          <w:rFonts w:ascii="Arial" w:hAnsi="Arial" w:cs="Arial"/>
          <w:bCs/>
        </w:rPr>
        <w:t>University may request temporary roll-off containers for special events or projects.</w:t>
      </w:r>
    </w:p>
    <w:p w14:paraId="30AFEFFF" w14:textId="77777777" w:rsidR="006D17F9" w:rsidRPr="006D17F9" w:rsidRDefault="006D17F9" w:rsidP="0062556B">
      <w:pPr>
        <w:pStyle w:val="NoSpacing"/>
        <w:numPr>
          <w:ilvl w:val="1"/>
          <w:numId w:val="17"/>
        </w:numPr>
        <w:jc w:val="both"/>
        <w:rPr>
          <w:rFonts w:ascii="Arial" w:hAnsi="Arial" w:cs="Arial"/>
          <w:bCs/>
        </w:rPr>
      </w:pPr>
      <w:r w:rsidRPr="006D17F9">
        <w:rPr>
          <w:rFonts w:ascii="Arial" w:hAnsi="Arial" w:cs="Arial"/>
          <w:bCs/>
        </w:rPr>
        <w:t>Contractor will respond to service requests within 24 hours of notification unless otherwise agreed in writing.</w:t>
      </w:r>
    </w:p>
    <w:p w14:paraId="6896CAE6" w14:textId="77777777" w:rsidR="006D17F9" w:rsidRPr="006D17F9" w:rsidRDefault="006D17F9" w:rsidP="0062556B">
      <w:pPr>
        <w:pStyle w:val="NoSpacing"/>
        <w:numPr>
          <w:ilvl w:val="1"/>
          <w:numId w:val="17"/>
        </w:numPr>
        <w:jc w:val="both"/>
        <w:rPr>
          <w:rFonts w:ascii="Arial" w:hAnsi="Arial" w:cs="Arial"/>
          <w:bCs/>
        </w:rPr>
      </w:pPr>
      <w:r w:rsidRPr="006D17F9">
        <w:rPr>
          <w:rFonts w:ascii="Arial" w:hAnsi="Arial" w:cs="Arial"/>
          <w:bCs/>
        </w:rPr>
        <w:t xml:space="preserve">After servicing, Contractor will ensure each Container is placed back to its original location, which may include positioning square to a building wall, curb line or Container enclosure. </w:t>
      </w:r>
    </w:p>
    <w:p w14:paraId="7BF2BB68" w14:textId="77777777" w:rsidR="006D17F9" w:rsidRPr="006D17F9" w:rsidRDefault="006D17F9" w:rsidP="0062556B">
      <w:pPr>
        <w:pStyle w:val="NoSpacing"/>
        <w:numPr>
          <w:ilvl w:val="2"/>
          <w:numId w:val="17"/>
        </w:numPr>
        <w:jc w:val="both"/>
        <w:rPr>
          <w:rFonts w:ascii="Arial" w:hAnsi="Arial" w:cs="Arial"/>
          <w:bCs/>
        </w:rPr>
      </w:pPr>
      <w:r w:rsidRPr="006D17F9">
        <w:rPr>
          <w:rFonts w:ascii="Arial" w:hAnsi="Arial" w:cs="Arial"/>
          <w:bCs/>
        </w:rPr>
        <w:t xml:space="preserve">Contractor will remove all waste material contained in the Containers. </w:t>
      </w:r>
    </w:p>
    <w:p w14:paraId="2A0C8D87" w14:textId="77777777" w:rsidR="006D17F9" w:rsidRPr="006D17F9" w:rsidRDefault="006D17F9" w:rsidP="0062556B">
      <w:pPr>
        <w:pStyle w:val="NoSpacing"/>
        <w:numPr>
          <w:ilvl w:val="2"/>
          <w:numId w:val="17"/>
        </w:numPr>
        <w:jc w:val="both"/>
        <w:rPr>
          <w:rFonts w:ascii="Arial" w:hAnsi="Arial" w:cs="Arial"/>
          <w:bCs/>
        </w:rPr>
      </w:pPr>
      <w:r w:rsidRPr="006D17F9">
        <w:rPr>
          <w:rFonts w:ascii="Arial" w:hAnsi="Arial" w:cs="Arial"/>
          <w:bCs/>
        </w:rPr>
        <w:t xml:space="preserve">The contractor is responsible for the final disposal and transfer of all such material. </w:t>
      </w:r>
    </w:p>
    <w:p w14:paraId="3E9E3A8D" w14:textId="77777777" w:rsidR="006D17F9" w:rsidRPr="006D17F9" w:rsidRDefault="006D17F9" w:rsidP="0062556B">
      <w:pPr>
        <w:pStyle w:val="NoSpacing"/>
        <w:numPr>
          <w:ilvl w:val="2"/>
          <w:numId w:val="17"/>
        </w:numPr>
        <w:jc w:val="both"/>
        <w:rPr>
          <w:rFonts w:ascii="Arial" w:hAnsi="Arial" w:cs="Arial"/>
          <w:bCs/>
        </w:rPr>
      </w:pPr>
      <w:r w:rsidRPr="006D17F9">
        <w:rPr>
          <w:rFonts w:ascii="Arial" w:hAnsi="Arial" w:cs="Arial"/>
          <w:bCs/>
        </w:rPr>
        <w:t>Contractor will remove and dispose of all waste material that overflows from Containers or is on the ground due to pick-ups that occur.</w:t>
      </w:r>
    </w:p>
    <w:p w14:paraId="3A8EAAA3" w14:textId="77777777" w:rsidR="00030637" w:rsidRDefault="006D17F9" w:rsidP="00030637">
      <w:pPr>
        <w:pStyle w:val="NoSpacing"/>
        <w:numPr>
          <w:ilvl w:val="2"/>
          <w:numId w:val="17"/>
        </w:numPr>
        <w:jc w:val="both"/>
        <w:rPr>
          <w:rFonts w:ascii="Arial" w:hAnsi="Arial" w:cs="Arial"/>
          <w:bCs/>
        </w:rPr>
      </w:pPr>
      <w:r w:rsidRPr="006D17F9">
        <w:rPr>
          <w:rFonts w:ascii="Arial" w:hAnsi="Arial" w:cs="Arial"/>
          <w:bCs/>
        </w:rPr>
        <w:t xml:space="preserve">Contractor will immediately notify the designated University Representative if Contractor is not able to haul the container within 24 hours. Contractor shall provide an estimated date and time for pick-up. </w:t>
      </w:r>
    </w:p>
    <w:p w14:paraId="690AF712" w14:textId="77777777" w:rsidR="00030637" w:rsidRDefault="00030637" w:rsidP="0062556B">
      <w:pPr>
        <w:pStyle w:val="NoSpacing"/>
        <w:ind w:left="3600"/>
        <w:jc w:val="both"/>
        <w:rPr>
          <w:rFonts w:ascii="Arial" w:hAnsi="Arial" w:cs="Arial"/>
          <w:bCs/>
        </w:rPr>
      </w:pPr>
    </w:p>
    <w:p w14:paraId="41661D7D" w14:textId="77777777" w:rsidR="00030637" w:rsidRDefault="006D17F9" w:rsidP="00030637">
      <w:pPr>
        <w:pStyle w:val="NoSpacing"/>
        <w:numPr>
          <w:ilvl w:val="0"/>
          <w:numId w:val="17"/>
        </w:numPr>
        <w:jc w:val="both"/>
        <w:rPr>
          <w:rFonts w:ascii="Arial" w:hAnsi="Arial" w:cs="Arial"/>
          <w:bCs/>
        </w:rPr>
      </w:pPr>
      <w:r w:rsidRPr="0062556B">
        <w:rPr>
          <w:rFonts w:ascii="Arial" w:hAnsi="Arial" w:cs="Arial"/>
          <w:b/>
        </w:rPr>
        <w:t>Emergency Response Services to Contractor Spills and Leaks</w:t>
      </w:r>
    </w:p>
    <w:p w14:paraId="200EC502" w14:textId="2320EE63" w:rsidR="006D17F9" w:rsidRPr="00030637" w:rsidRDefault="006D17F9" w:rsidP="0062556B">
      <w:pPr>
        <w:pStyle w:val="NoSpacing"/>
        <w:ind w:left="2160"/>
        <w:jc w:val="both"/>
        <w:rPr>
          <w:rFonts w:ascii="Arial" w:hAnsi="Arial" w:cs="Arial"/>
          <w:bCs/>
        </w:rPr>
      </w:pPr>
      <w:r w:rsidRPr="00030637">
        <w:rPr>
          <w:rFonts w:ascii="Arial" w:hAnsi="Arial" w:cs="Arial"/>
          <w:bCs/>
        </w:rPr>
        <w:t xml:space="preserve">Contractor will provide trained personnel and equipment necessary to immediately respond to any accidental spills, vehicle fluid leaks (radiator fluid, transmission fluid, engine oil, diesel fuel, etc.) caused by one of its vehicles on </w:t>
      </w:r>
      <w:proofErr w:type="gramStart"/>
      <w:r w:rsidRPr="00030637">
        <w:rPr>
          <w:rFonts w:ascii="Arial" w:hAnsi="Arial" w:cs="Arial"/>
          <w:bCs/>
        </w:rPr>
        <w:t>University</w:t>
      </w:r>
      <w:proofErr w:type="gramEnd"/>
      <w:r w:rsidRPr="00030637">
        <w:rPr>
          <w:rFonts w:ascii="Arial" w:hAnsi="Arial" w:cs="Arial"/>
          <w:bCs/>
        </w:rPr>
        <w:t xml:space="preserve"> owned or leased property as listed in this contract. The Contractor’s operator/dispatcher must also immediately notify University Police at (210) 458- 4243, or if it is an </w:t>
      </w:r>
      <w:proofErr w:type="gramStart"/>
      <w:r w:rsidRPr="00030637">
        <w:rPr>
          <w:rFonts w:ascii="Arial" w:hAnsi="Arial" w:cs="Arial"/>
          <w:bCs/>
        </w:rPr>
        <w:t>Emergency</w:t>
      </w:r>
      <w:proofErr w:type="gramEnd"/>
      <w:r w:rsidRPr="00030637">
        <w:rPr>
          <w:rFonts w:ascii="Arial" w:hAnsi="Arial" w:cs="Arial"/>
          <w:bCs/>
        </w:rPr>
        <w:t xml:space="preserve"> call (210) 458-4911 so that immediate action may be taken by </w:t>
      </w:r>
      <w:proofErr w:type="gramStart"/>
      <w:r w:rsidRPr="00030637">
        <w:rPr>
          <w:rFonts w:ascii="Arial" w:hAnsi="Arial" w:cs="Arial"/>
          <w:bCs/>
        </w:rPr>
        <w:t>University</w:t>
      </w:r>
      <w:proofErr w:type="gramEnd"/>
      <w:r w:rsidRPr="00030637">
        <w:rPr>
          <w:rFonts w:ascii="Arial" w:hAnsi="Arial" w:cs="Arial"/>
          <w:bCs/>
        </w:rPr>
        <w:t xml:space="preserve"> personnel to safeguard any persons, property or storm drains threatened by the release. Any labor and materials used by </w:t>
      </w:r>
      <w:proofErr w:type="gramStart"/>
      <w:r w:rsidRPr="00030637">
        <w:rPr>
          <w:rFonts w:ascii="Arial" w:hAnsi="Arial" w:cs="Arial"/>
          <w:bCs/>
        </w:rPr>
        <w:t>University</w:t>
      </w:r>
      <w:proofErr w:type="gramEnd"/>
      <w:r w:rsidRPr="00030637">
        <w:rPr>
          <w:rFonts w:ascii="Arial" w:hAnsi="Arial" w:cs="Arial"/>
          <w:bCs/>
        </w:rPr>
        <w:t xml:space="preserve"> personnel in responding to the spill prior to the arrival of Contractor’s trained personnel and equipment will be billed to the Contractor at cost.</w:t>
      </w:r>
    </w:p>
    <w:p w14:paraId="71A8995E" w14:textId="77777777" w:rsidR="006D17F9" w:rsidRPr="006D17F9" w:rsidRDefault="006D17F9" w:rsidP="0062556B">
      <w:pPr>
        <w:pStyle w:val="NoSpacing"/>
        <w:ind w:left="1440"/>
        <w:jc w:val="both"/>
        <w:rPr>
          <w:rFonts w:ascii="Arial" w:hAnsi="Arial" w:cs="Arial"/>
          <w:bCs/>
        </w:rPr>
      </w:pPr>
    </w:p>
    <w:p w14:paraId="4ABC66F7" w14:textId="77777777" w:rsidR="006A1EB1" w:rsidRDefault="006D17F9" w:rsidP="006A1EB1">
      <w:pPr>
        <w:pStyle w:val="NoSpacing"/>
        <w:numPr>
          <w:ilvl w:val="0"/>
          <w:numId w:val="6"/>
        </w:numPr>
        <w:jc w:val="both"/>
        <w:rPr>
          <w:rFonts w:ascii="Arial" w:hAnsi="Arial" w:cs="Arial"/>
          <w:b/>
        </w:rPr>
      </w:pPr>
      <w:r w:rsidRPr="0062556B">
        <w:rPr>
          <w:rFonts w:ascii="Arial" w:hAnsi="Arial" w:cs="Arial"/>
          <w:b/>
        </w:rPr>
        <w:t>Invoice Requirements</w:t>
      </w:r>
    </w:p>
    <w:p w14:paraId="542908DC" w14:textId="1E7A091D" w:rsidR="006D17F9" w:rsidRPr="00A53106" w:rsidRDefault="006D17F9" w:rsidP="0062556B">
      <w:pPr>
        <w:pStyle w:val="NoSpacing"/>
        <w:numPr>
          <w:ilvl w:val="0"/>
          <w:numId w:val="22"/>
        </w:numPr>
        <w:jc w:val="both"/>
        <w:rPr>
          <w:rFonts w:ascii="Arial" w:hAnsi="Arial" w:cs="Arial"/>
          <w:bCs/>
        </w:rPr>
      </w:pPr>
      <w:r w:rsidRPr="00A53106">
        <w:rPr>
          <w:rFonts w:ascii="Arial" w:hAnsi="Arial" w:cs="Arial"/>
          <w:bCs/>
        </w:rPr>
        <w:t>Each month, Contractor will submit to the University accurate invoices by the 10th day of each month detailing services. Invoices must include the following minimum information:</w:t>
      </w:r>
    </w:p>
    <w:p w14:paraId="4545B7AA" w14:textId="77777777" w:rsidR="006D17F9" w:rsidRPr="006D17F9" w:rsidRDefault="006D17F9" w:rsidP="0062556B">
      <w:pPr>
        <w:pStyle w:val="NoSpacing"/>
        <w:numPr>
          <w:ilvl w:val="1"/>
          <w:numId w:val="22"/>
        </w:numPr>
        <w:jc w:val="both"/>
        <w:rPr>
          <w:rFonts w:ascii="Arial" w:hAnsi="Arial" w:cs="Arial"/>
          <w:bCs/>
        </w:rPr>
      </w:pPr>
      <w:r w:rsidRPr="006D17F9">
        <w:rPr>
          <w:rFonts w:ascii="Arial" w:hAnsi="Arial" w:cs="Arial"/>
          <w:bCs/>
        </w:rPr>
        <w:t>Purchase order number, date of service, truck number, ticket number, container size, and net weight for each roll-off load.</w:t>
      </w:r>
    </w:p>
    <w:p w14:paraId="1EA3C323" w14:textId="77777777" w:rsidR="006D17F9" w:rsidRPr="006D17F9" w:rsidRDefault="006D17F9" w:rsidP="0062556B">
      <w:pPr>
        <w:pStyle w:val="NoSpacing"/>
        <w:numPr>
          <w:ilvl w:val="1"/>
          <w:numId w:val="22"/>
        </w:numPr>
        <w:jc w:val="both"/>
        <w:rPr>
          <w:rFonts w:ascii="Arial" w:hAnsi="Arial" w:cs="Arial"/>
          <w:bCs/>
        </w:rPr>
      </w:pPr>
      <w:r w:rsidRPr="006D17F9">
        <w:rPr>
          <w:rFonts w:ascii="Arial" w:hAnsi="Arial" w:cs="Arial"/>
          <w:bCs/>
        </w:rPr>
        <w:t>Documentation supporting billings.</w:t>
      </w:r>
    </w:p>
    <w:p w14:paraId="0B81C90B" w14:textId="77777777" w:rsidR="006D17F9" w:rsidRPr="006D17F9" w:rsidRDefault="006D17F9" w:rsidP="0062556B">
      <w:pPr>
        <w:pStyle w:val="NoSpacing"/>
        <w:numPr>
          <w:ilvl w:val="1"/>
          <w:numId w:val="22"/>
        </w:numPr>
        <w:jc w:val="both"/>
        <w:rPr>
          <w:rFonts w:ascii="Arial" w:hAnsi="Arial" w:cs="Arial"/>
          <w:bCs/>
        </w:rPr>
      </w:pPr>
      <w:r w:rsidRPr="006D17F9">
        <w:rPr>
          <w:rFonts w:ascii="Arial" w:hAnsi="Arial" w:cs="Arial"/>
          <w:bCs/>
        </w:rPr>
        <w:t>University reserves the right to request additional reporting as needed.</w:t>
      </w:r>
    </w:p>
    <w:bookmarkEnd w:id="3"/>
    <w:p w14:paraId="743A033F" w14:textId="5EDDA0D7" w:rsidR="00BB6532" w:rsidRPr="00BB6532" w:rsidRDefault="00BB6532" w:rsidP="005C5086">
      <w:pPr>
        <w:pStyle w:val="NoSpacing"/>
        <w:jc w:val="both"/>
        <w:rPr>
          <w:rFonts w:ascii="Arial" w:hAnsi="Arial" w:cs="Arial"/>
          <w:bCs/>
          <w:highlight w:val="yellow"/>
        </w:rPr>
      </w:pPr>
    </w:p>
    <w:sectPr w:rsidR="00BB6532" w:rsidRPr="00BB6532" w:rsidSect="008428C7">
      <w:headerReference w:type="default" r:id="rId20"/>
      <w:footerReference w:type="default" r:id="rId21"/>
      <w:pgSz w:w="12240" w:h="15840"/>
      <w:pgMar w:top="1440" w:right="1080" w:bottom="1440" w:left="117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B474F" w14:textId="77777777" w:rsidR="00EC309D" w:rsidRDefault="00EC309D" w:rsidP="0084735A">
      <w:r>
        <w:separator/>
      </w:r>
    </w:p>
  </w:endnote>
  <w:endnote w:type="continuationSeparator" w:id="0">
    <w:p w14:paraId="73BC532F" w14:textId="77777777" w:rsidR="00EC309D" w:rsidRDefault="00EC309D" w:rsidP="0084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CA798" w14:textId="36479E8C" w:rsidR="006A45DD" w:rsidRDefault="00AE1E3F" w:rsidP="006A45DD">
    <w:pPr>
      <w:pBdr>
        <w:top w:val="single" w:sz="4" w:space="1" w:color="auto"/>
      </w:pBdr>
      <w:tabs>
        <w:tab w:val="center" w:pos="4320"/>
        <w:tab w:val="right" w:pos="8640"/>
      </w:tabs>
      <w:spacing w:before="120"/>
      <w:jc w:val="center"/>
      <w:rPr>
        <w:rFonts w:ascii="Arial" w:hAnsi="Arial" w:cs="Arial"/>
        <w:bCs/>
        <w:sz w:val="16"/>
        <w:szCs w:val="20"/>
      </w:rPr>
    </w:pPr>
    <w:r>
      <w:rPr>
        <w:rFonts w:ascii="Arial" w:hAnsi="Arial" w:cs="Arial"/>
        <w:bCs/>
        <w:sz w:val="16"/>
        <w:szCs w:val="20"/>
      </w:rPr>
      <w:t>Sourcing Event</w:t>
    </w:r>
    <w:r w:rsidR="006A45DD" w:rsidRPr="006A45DD">
      <w:rPr>
        <w:rFonts w:ascii="Arial" w:hAnsi="Arial" w:cs="Arial"/>
        <w:bCs/>
        <w:sz w:val="16"/>
        <w:szCs w:val="20"/>
      </w:rPr>
      <w:t xml:space="preserve"> No.</w:t>
    </w:r>
    <w:r w:rsidR="00224600">
      <w:rPr>
        <w:rFonts w:ascii="Arial" w:hAnsi="Arial" w:cs="Arial"/>
        <w:bCs/>
        <w:sz w:val="16"/>
        <w:szCs w:val="20"/>
      </w:rPr>
      <w:t xml:space="preserve"> </w:t>
    </w:r>
    <w:r w:rsidRPr="0062556B">
      <w:rPr>
        <w:rFonts w:ascii="Arial" w:hAnsi="Arial" w:cs="Arial"/>
        <w:bCs/>
        <w:sz w:val="16"/>
        <w:szCs w:val="20"/>
      </w:rPr>
      <w:t>743-202</w:t>
    </w:r>
    <w:r w:rsidR="00BD762A" w:rsidRPr="0062556B">
      <w:rPr>
        <w:rFonts w:ascii="Arial" w:hAnsi="Arial" w:cs="Arial"/>
        <w:bCs/>
        <w:sz w:val="16"/>
        <w:szCs w:val="20"/>
      </w:rPr>
      <w:t>6</w:t>
    </w:r>
    <w:r w:rsidRPr="0062556B">
      <w:rPr>
        <w:rFonts w:ascii="Arial" w:hAnsi="Arial" w:cs="Arial"/>
        <w:bCs/>
        <w:sz w:val="16"/>
        <w:szCs w:val="20"/>
      </w:rPr>
      <w:t>-</w:t>
    </w:r>
    <w:r w:rsidR="005375D8" w:rsidRPr="0062556B">
      <w:rPr>
        <w:rFonts w:ascii="Arial" w:hAnsi="Arial" w:cs="Arial"/>
        <w:bCs/>
        <w:sz w:val="16"/>
        <w:szCs w:val="20"/>
      </w:rPr>
      <w:t>IFB</w:t>
    </w:r>
    <w:r w:rsidRPr="0062556B">
      <w:rPr>
        <w:rFonts w:ascii="Arial" w:hAnsi="Arial" w:cs="Arial"/>
        <w:bCs/>
        <w:sz w:val="16"/>
        <w:szCs w:val="20"/>
      </w:rPr>
      <w:t>-</w:t>
    </w:r>
    <w:r w:rsidR="005375D8" w:rsidRPr="0062556B">
      <w:rPr>
        <w:rFonts w:ascii="Arial" w:hAnsi="Arial" w:cs="Arial"/>
        <w:bCs/>
        <w:sz w:val="16"/>
        <w:szCs w:val="20"/>
      </w:rPr>
      <w:t>1509</w:t>
    </w:r>
    <w:r w:rsidR="006A45DD" w:rsidRPr="0062556B">
      <w:rPr>
        <w:rFonts w:ascii="Arial" w:hAnsi="Arial" w:cs="Arial"/>
        <w:bCs/>
        <w:sz w:val="16"/>
        <w:szCs w:val="20"/>
      </w:rPr>
      <w:t xml:space="preserve"> – </w:t>
    </w:r>
    <w:r w:rsidR="00AD239D" w:rsidRPr="0062556B">
      <w:rPr>
        <w:rFonts w:ascii="Arial" w:hAnsi="Arial" w:cs="Arial"/>
        <w:bCs/>
        <w:sz w:val="16"/>
        <w:szCs w:val="20"/>
      </w:rPr>
      <w:t>Campus</w:t>
    </w:r>
    <w:r w:rsidR="00AD239D">
      <w:rPr>
        <w:rFonts w:ascii="Arial" w:hAnsi="Arial" w:cs="Arial"/>
        <w:bCs/>
        <w:sz w:val="16"/>
        <w:szCs w:val="20"/>
      </w:rPr>
      <w:t xml:space="preserve"> Wide </w:t>
    </w:r>
    <w:r w:rsidR="009400C7">
      <w:rPr>
        <w:rFonts w:ascii="Arial" w:hAnsi="Arial" w:cs="Arial"/>
        <w:bCs/>
        <w:sz w:val="16"/>
        <w:szCs w:val="20"/>
      </w:rPr>
      <w:t>Roll-Off Waste Collection and Disposal Services</w:t>
    </w:r>
    <w:r w:rsidR="0062556B">
      <w:rPr>
        <w:rFonts w:ascii="Arial" w:hAnsi="Arial" w:cs="Arial"/>
        <w:bCs/>
        <w:sz w:val="16"/>
        <w:szCs w:val="20"/>
      </w:rPr>
      <w:t xml:space="preserve"> IDIQ</w:t>
    </w:r>
  </w:p>
  <w:p w14:paraId="0A463296" w14:textId="026CEFCE" w:rsidR="00C42AE3" w:rsidRPr="006A45DD" w:rsidRDefault="006A45DD" w:rsidP="00696912">
    <w:pPr>
      <w:tabs>
        <w:tab w:val="right" w:pos="8640"/>
      </w:tabs>
      <w:rPr>
        <w:rFonts w:ascii="Arial" w:hAnsi="Arial" w:cs="Arial"/>
        <w:bCs/>
        <w:sz w:val="16"/>
        <w:szCs w:val="20"/>
      </w:rPr>
    </w:pPr>
    <w:r w:rsidRPr="0062556B">
      <w:rPr>
        <w:rFonts w:ascii="Arial" w:hAnsi="Arial" w:cs="Arial"/>
        <w:bCs/>
        <w:sz w:val="16"/>
        <w:szCs w:val="20"/>
      </w:rPr>
      <w:t xml:space="preserve">Issued: </w:t>
    </w:r>
    <w:r w:rsidR="005375D8" w:rsidRPr="0062556B">
      <w:rPr>
        <w:rFonts w:ascii="Arial" w:hAnsi="Arial" w:cs="Arial"/>
        <w:bCs/>
        <w:sz w:val="16"/>
        <w:szCs w:val="20"/>
      </w:rPr>
      <w:t xml:space="preserve">June </w:t>
    </w:r>
    <w:r w:rsidR="00DF20EE" w:rsidRPr="0062556B">
      <w:rPr>
        <w:rFonts w:ascii="Arial" w:hAnsi="Arial" w:cs="Arial"/>
        <w:bCs/>
        <w:sz w:val="16"/>
        <w:szCs w:val="20"/>
      </w:rPr>
      <w:t>1</w:t>
    </w:r>
    <w:r w:rsidR="00E7658F" w:rsidRPr="0062556B">
      <w:rPr>
        <w:rFonts w:ascii="Arial" w:hAnsi="Arial" w:cs="Arial"/>
        <w:bCs/>
        <w:sz w:val="16"/>
        <w:szCs w:val="20"/>
      </w:rPr>
      <w:t>7</w:t>
    </w:r>
    <w:r w:rsidR="00FD479C" w:rsidRPr="0062556B">
      <w:rPr>
        <w:rFonts w:ascii="Arial" w:hAnsi="Arial" w:cs="Arial"/>
        <w:bCs/>
        <w:sz w:val="16"/>
        <w:szCs w:val="20"/>
      </w:rPr>
      <w:t xml:space="preserve">, </w:t>
    </w:r>
    <w:proofErr w:type="gramStart"/>
    <w:r w:rsidR="008428C7" w:rsidRPr="0062556B">
      <w:rPr>
        <w:rFonts w:ascii="Arial" w:hAnsi="Arial" w:cs="Arial"/>
        <w:bCs/>
        <w:sz w:val="16"/>
        <w:szCs w:val="20"/>
      </w:rPr>
      <w:t>202</w:t>
    </w:r>
    <w:r w:rsidR="005375D8" w:rsidRPr="0062556B">
      <w:rPr>
        <w:rFonts w:ascii="Arial" w:hAnsi="Arial" w:cs="Arial"/>
        <w:bCs/>
        <w:sz w:val="16"/>
        <w:szCs w:val="20"/>
      </w:rPr>
      <w:t>6</w:t>
    </w:r>
    <w:proofErr w:type="gramEnd"/>
    <w:r w:rsidRPr="0062556B">
      <w:rPr>
        <w:rFonts w:ascii="Arial" w:hAnsi="Arial" w:cs="Arial"/>
        <w:bCs/>
        <w:sz w:val="16"/>
        <w:szCs w:val="20"/>
      </w:rPr>
      <w:tab/>
      <w:t xml:space="preserve">Page </w:t>
    </w:r>
    <w:r w:rsidRPr="0062556B">
      <w:rPr>
        <w:rFonts w:ascii="Arial" w:hAnsi="Arial" w:cs="Arial"/>
        <w:bCs/>
        <w:sz w:val="16"/>
        <w:szCs w:val="20"/>
      </w:rPr>
      <w:fldChar w:fldCharType="begin"/>
    </w:r>
    <w:r w:rsidRPr="0062556B">
      <w:rPr>
        <w:rFonts w:ascii="Arial" w:hAnsi="Arial" w:cs="Arial"/>
        <w:bCs/>
        <w:sz w:val="16"/>
        <w:szCs w:val="20"/>
      </w:rPr>
      <w:instrText xml:space="preserve"> PAGE </w:instrText>
    </w:r>
    <w:r w:rsidRPr="0062556B">
      <w:rPr>
        <w:rFonts w:ascii="Arial" w:hAnsi="Arial" w:cs="Arial"/>
        <w:bCs/>
        <w:sz w:val="16"/>
        <w:szCs w:val="20"/>
      </w:rPr>
      <w:fldChar w:fldCharType="separate"/>
    </w:r>
    <w:r w:rsidR="003C5DA0" w:rsidRPr="0062556B">
      <w:rPr>
        <w:rFonts w:ascii="Arial" w:hAnsi="Arial" w:cs="Arial"/>
        <w:bCs/>
        <w:noProof/>
        <w:sz w:val="16"/>
        <w:szCs w:val="20"/>
      </w:rPr>
      <w:t>10</w:t>
    </w:r>
    <w:r w:rsidRPr="0062556B">
      <w:rPr>
        <w:rFonts w:ascii="Arial" w:hAnsi="Arial" w:cs="Arial"/>
        <w:bCs/>
        <w:sz w:val="16"/>
        <w:szCs w:val="20"/>
      </w:rPr>
      <w:fldChar w:fldCharType="end"/>
    </w:r>
    <w:r w:rsidRPr="0062556B">
      <w:rPr>
        <w:rFonts w:ascii="Arial" w:hAnsi="Arial" w:cs="Arial"/>
        <w:bCs/>
        <w:sz w:val="16"/>
        <w:szCs w:val="20"/>
      </w:rPr>
      <w:t xml:space="preserve"> of </w:t>
    </w:r>
    <w:r w:rsidR="00AB44F2">
      <w:rPr>
        <w:rFonts w:ascii="Arial" w:hAnsi="Arial" w:cs="Arial"/>
        <w:bCs/>
        <w:sz w:val="16"/>
        <w:szCs w:val="20"/>
      </w:rPr>
      <w:t>9</w:t>
    </w:r>
  </w:p>
  <w:p w14:paraId="420F5918" w14:textId="77777777" w:rsidR="00F94E4A" w:rsidRPr="00472B29" w:rsidRDefault="00F94E4A">
    <w:pPr>
      <w:pStyle w:val="Footer"/>
      <w:jc w:val="center"/>
      <w:rPr>
        <w:rFonts w:ascii="Arial" w:hAnsi="Arial" w:cs="Arial"/>
        <w:sz w:val="20"/>
        <w:szCs w:val="20"/>
      </w:rPr>
    </w:pPr>
  </w:p>
  <w:p w14:paraId="61D9B4D3" w14:textId="77777777" w:rsidR="00F94E4A" w:rsidRDefault="00F94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A214D" w14:textId="77777777" w:rsidR="00EC309D" w:rsidRDefault="00EC309D" w:rsidP="0084735A">
      <w:r>
        <w:separator/>
      </w:r>
    </w:p>
  </w:footnote>
  <w:footnote w:type="continuationSeparator" w:id="0">
    <w:p w14:paraId="1E9ED6F9" w14:textId="77777777" w:rsidR="00EC309D" w:rsidRDefault="00EC309D" w:rsidP="0084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50687" w14:textId="22B7C2BA" w:rsidR="00F94E4A" w:rsidRPr="009A6AE1" w:rsidRDefault="00CD443C" w:rsidP="00D854A9">
    <w:pPr>
      <w:pStyle w:val="Header"/>
      <w:tabs>
        <w:tab w:val="clear" w:pos="9360"/>
        <w:tab w:val="right" w:pos="8640"/>
      </w:tabs>
      <w:jc w:val="center"/>
      <w:rPr>
        <w:rFonts w:ascii="Arial" w:hAnsi="Arial" w:cs="Arial"/>
        <w:sz w:val="22"/>
        <w:szCs w:val="22"/>
      </w:rPr>
    </w:pPr>
    <w:r>
      <w:rPr>
        <w:rFonts w:ascii="Arial" w:hAnsi="Arial" w:cs="Arial"/>
        <w:noProof/>
        <w:sz w:val="22"/>
        <w:szCs w:val="22"/>
      </w:rPr>
      <w:drawing>
        <wp:inline distT="0" distB="0" distL="0" distR="0" wp14:anchorId="106F14BE" wp14:editId="6BD6A5E7">
          <wp:extent cx="3270739" cy="473749"/>
          <wp:effectExtent l="0" t="0" r="635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3489911" cy="5054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6237F"/>
    <w:multiLevelType w:val="hybridMultilevel"/>
    <w:tmpl w:val="F3D28A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7DE0B5A"/>
    <w:multiLevelType w:val="hybridMultilevel"/>
    <w:tmpl w:val="604A8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B7944"/>
    <w:multiLevelType w:val="hybridMultilevel"/>
    <w:tmpl w:val="F13AFF64"/>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636A26"/>
    <w:multiLevelType w:val="hybridMultilevel"/>
    <w:tmpl w:val="E996B30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83730EE"/>
    <w:multiLevelType w:val="hybridMultilevel"/>
    <w:tmpl w:val="BD48E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C1E6E"/>
    <w:multiLevelType w:val="hybridMultilevel"/>
    <w:tmpl w:val="3E966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A349E"/>
    <w:multiLevelType w:val="hybridMultilevel"/>
    <w:tmpl w:val="CE10C6F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CBC0FD0"/>
    <w:multiLevelType w:val="hybridMultilevel"/>
    <w:tmpl w:val="ACCC90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DB0966"/>
    <w:multiLevelType w:val="multilevel"/>
    <w:tmpl w:val="E53CF4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2C1F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EB0091"/>
    <w:multiLevelType w:val="hybridMultilevel"/>
    <w:tmpl w:val="0486DBA8"/>
    <w:lvl w:ilvl="0" w:tplc="04090001">
      <w:start w:val="1"/>
      <w:numFmt w:val="bullet"/>
      <w:lvlText w:val=""/>
      <w:lvlJc w:val="left"/>
      <w:pPr>
        <w:ind w:left="2160" w:hanging="360"/>
      </w:pPr>
      <w:rPr>
        <w:rFonts w:ascii="Symbol" w:hAnsi="Symbol" w:hint="default"/>
      </w:rPr>
    </w:lvl>
    <w:lvl w:ilvl="1" w:tplc="FFFFFFFF">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1" w15:restartNumberingAfterBreak="0">
    <w:nsid w:val="36BF6B63"/>
    <w:multiLevelType w:val="multilevel"/>
    <w:tmpl w:val="E53CF4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6F76C44"/>
    <w:multiLevelType w:val="hybridMultilevel"/>
    <w:tmpl w:val="8662E9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301364C"/>
    <w:multiLevelType w:val="hybridMultilevel"/>
    <w:tmpl w:val="9E3CE4F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4094D19"/>
    <w:multiLevelType w:val="multilevel"/>
    <w:tmpl w:val="55FE4BB8"/>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sz w:val="22"/>
        <w:szCs w:val="22"/>
      </w:rPr>
    </w:lvl>
    <w:lvl w:ilvl="2">
      <w:start w:val="1"/>
      <w:numFmt w:val="decimal"/>
      <w:lvlText w:val="%1.%2.%3"/>
      <w:lvlJc w:val="left"/>
      <w:pPr>
        <w:ind w:left="1440" w:hanging="720"/>
      </w:pPr>
      <w:rPr>
        <w:rFonts w:hint="default"/>
        <w:b/>
      </w:rPr>
    </w:lvl>
    <w:lvl w:ilvl="3">
      <w:start w:val="1"/>
      <w:numFmt w:val="upperLetter"/>
      <w:lvlText w:val="%4."/>
      <w:lvlJc w:val="left"/>
      <w:pPr>
        <w:ind w:left="1800" w:hanging="720"/>
      </w:pPr>
      <w:rPr>
        <w:rFonts w:hint="default"/>
        <w:b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4578456C"/>
    <w:multiLevelType w:val="hybridMultilevel"/>
    <w:tmpl w:val="D3B2E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BE2392"/>
    <w:multiLevelType w:val="hybridMultilevel"/>
    <w:tmpl w:val="93E2B7F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D9346ED"/>
    <w:multiLevelType w:val="hybridMultilevel"/>
    <w:tmpl w:val="519C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A8483B"/>
    <w:multiLevelType w:val="hybridMultilevel"/>
    <w:tmpl w:val="71CAF60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DC4345A"/>
    <w:multiLevelType w:val="hybridMultilevel"/>
    <w:tmpl w:val="95C08A10"/>
    <w:lvl w:ilvl="0" w:tplc="89EA454A">
      <w:start w:val="6"/>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8C1604B"/>
    <w:multiLevelType w:val="multilevel"/>
    <w:tmpl w:val="55FE4BB8"/>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sz w:val="22"/>
        <w:szCs w:val="22"/>
      </w:rPr>
    </w:lvl>
    <w:lvl w:ilvl="2">
      <w:start w:val="1"/>
      <w:numFmt w:val="decimal"/>
      <w:lvlText w:val="%1.%2.%3"/>
      <w:lvlJc w:val="left"/>
      <w:pPr>
        <w:ind w:left="1440" w:hanging="720"/>
      </w:pPr>
      <w:rPr>
        <w:rFonts w:hint="default"/>
        <w:b/>
      </w:rPr>
    </w:lvl>
    <w:lvl w:ilvl="3">
      <w:start w:val="1"/>
      <w:numFmt w:val="upperLetter"/>
      <w:lvlText w:val="%4."/>
      <w:lvlJc w:val="left"/>
      <w:pPr>
        <w:ind w:left="1800" w:hanging="720"/>
      </w:pPr>
      <w:rPr>
        <w:rFonts w:hint="default"/>
        <w:b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1" w15:restartNumberingAfterBreak="0">
    <w:nsid w:val="7BC86928"/>
    <w:multiLevelType w:val="multilevel"/>
    <w:tmpl w:val="0EDA019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35326891">
    <w:abstractNumId w:val="11"/>
  </w:num>
  <w:num w:numId="2" w16cid:durableId="216430109">
    <w:abstractNumId w:val="20"/>
  </w:num>
  <w:num w:numId="3" w16cid:durableId="929392783">
    <w:abstractNumId w:val="14"/>
  </w:num>
  <w:num w:numId="4" w16cid:durableId="2021737497">
    <w:abstractNumId w:val="19"/>
  </w:num>
  <w:num w:numId="5" w16cid:durableId="771436536">
    <w:abstractNumId w:val="21"/>
  </w:num>
  <w:num w:numId="6" w16cid:durableId="1604074241">
    <w:abstractNumId w:val="2"/>
  </w:num>
  <w:num w:numId="7" w16cid:durableId="828323514">
    <w:abstractNumId w:val="8"/>
  </w:num>
  <w:num w:numId="8" w16cid:durableId="1995716470">
    <w:abstractNumId w:val="9"/>
  </w:num>
  <w:num w:numId="9" w16cid:durableId="432745724">
    <w:abstractNumId w:val="15"/>
  </w:num>
  <w:num w:numId="10" w16cid:durableId="1025179849">
    <w:abstractNumId w:val="17"/>
  </w:num>
  <w:num w:numId="11" w16cid:durableId="682050193">
    <w:abstractNumId w:val="5"/>
  </w:num>
  <w:num w:numId="12" w16cid:durableId="1110860024">
    <w:abstractNumId w:val="1"/>
  </w:num>
  <w:num w:numId="13" w16cid:durableId="1353459792">
    <w:abstractNumId w:val="4"/>
  </w:num>
  <w:num w:numId="14" w16cid:durableId="1983079851">
    <w:abstractNumId w:val="3"/>
  </w:num>
  <w:num w:numId="15" w16cid:durableId="1879202331">
    <w:abstractNumId w:val="0"/>
  </w:num>
  <w:num w:numId="16" w16cid:durableId="411127070">
    <w:abstractNumId w:val="12"/>
  </w:num>
  <w:num w:numId="17" w16cid:durableId="1388066089">
    <w:abstractNumId w:val="6"/>
  </w:num>
  <w:num w:numId="18" w16cid:durableId="1564757010">
    <w:abstractNumId w:val="7"/>
  </w:num>
  <w:num w:numId="19" w16cid:durableId="1569608374">
    <w:abstractNumId w:val="16"/>
  </w:num>
  <w:num w:numId="20" w16cid:durableId="371421890">
    <w:abstractNumId w:val="13"/>
  </w:num>
  <w:num w:numId="21" w16cid:durableId="1376465515">
    <w:abstractNumId w:val="18"/>
  </w:num>
  <w:num w:numId="22" w16cid:durableId="195490214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824" w:allStyles="0" w:customStyles="0" w:latentStyles="1" w:stylesInUse="0" w:headingStyles="1" w:numberingStyles="0" w:tableStyles="0" w:directFormattingOnRuns="0" w:directFormattingOnParagraphs="0" w:directFormattingOnNumbering="0" w:directFormattingOnTables="1" w:clearFormatting="1" w:top3HeadingStyles="1" w:visibleStyles="0" w:alternateStyleNames="0"/>
  <w:stylePaneSortMethod w:val="000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C44"/>
    <w:rsid w:val="00006979"/>
    <w:rsid w:val="00006A54"/>
    <w:rsid w:val="00007093"/>
    <w:rsid w:val="000072F5"/>
    <w:rsid w:val="00007CE6"/>
    <w:rsid w:val="000104EF"/>
    <w:rsid w:val="00010B67"/>
    <w:rsid w:val="00013D87"/>
    <w:rsid w:val="000140FB"/>
    <w:rsid w:val="00014AC7"/>
    <w:rsid w:val="00015CBA"/>
    <w:rsid w:val="00020409"/>
    <w:rsid w:val="0002124F"/>
    <w:rsid w:val="000218D3"/>
    <w:rsid w:val="00021A61"/>
    <w:rsid w:val="00030637"/>
    <w:rsid w:val="00034233"/>
    <w:rsid w:val="000357CF"/>
    <w:rsid w:val="00037C1B"/>
    <w:rsid w:val="00040432"/>
    <w:rsid w:val="000411AD"/>
    <w:rsid w:val="00041DD8"/>
    <w:rsid w:val="0004263D"/>
    <w:rsid w:val="00044A19"/>
    <w:rsid w:val="000453D4"/>
    <w:rsid w:val="00047681"/>
    <w:rsid w:val="00047C04"/>
    <w:rsid w:val="00047C26"/>
    <w:rsid w:val="00053FA9"/>
    <w:rsid w:val="00054612"/>
    <w:rsid w:val="000546CE"/>
    <w:rsid w:val="000606F8"/>
    <w:rsid w:val="000611ED"/>
    <w:rsid w:val="00063705"/>
    <w:rsid w:val="0006464E"/>
    <w:rsid w:val="00064BA7"/>
    <w:rsid w:val="00065DFA"/>
    <w:rsid w:val="00070CB3"/>
    <w:rsid w:val="000723BC"/>
    <w:rsid w:val="0007281B"/>
    <w:rsid w:val="0007370C"/>
    <w:rsid w:val="00076ED3"/>
    <w:rsid w:val="000773FA"/>
    <w:rsid w:val="00077BE6"/>
    <w:rsid w:val="00080D63"/>
    <w:rsid w:val="00080E2C"/>
    <w:rsid w:val="00082403"/>
    <w:rsid w:val="00082CCB"/>
    <w:rsid w:val="00084A80"/>
    <w:rsid w:val="00084A98"/>
    <w:rsid w:val="00086DB9"/>
    <w:rsid w:val="00091FF8"/>
    <w:rsid w:val="00092255"/>
    <w:rsid w:val="00096DCF"/>
    <w:rsid w:val="00096FD0"/>
    <w:rsid w:val="000A10E2"/>
    <w:rsid w:val="000A1F73"/>
    <w:rsid w:val="000A2A17"/>
    <w:rsid w:val="000A40F1"/>
    <w:rsid w:val="000A5F13"/>
    <w:rsid w:val="000A661B"/>
    <w:rsid w:val="000A78C8"/>
    <w:rsid w:val="000B1519"/>
    <w:rsid w:val="000B1652"/>
    <w:rsid w:val="000B1B20"/>
    <w:rsid w:val="000B3B60"/>
    <w:rsid w:val="000B3BC1"/>
    <w:rsid w:val="000B5F9A"/>
    <w:rsid w:val="000B62DF"/>
    <w:rsid w:val="000B65F0"/>
    <w:rsid w:val="000B674E"/>
    <w:rsid w:val="000C0851"/>
    <w:rsid w:val="000C0B78"/>
    <w:rsid w:val="000C3F5A"/>
    <w:rsid w:val="000C5A87"/>
    <w:rsid w:val="000C5EA4"/>
    <w:rsid w:val="000C6DB7"/>
    <w:rsid w:val="000C7F54"/>
    <w:rsid w:val="000D02A6"/>
    <w:rsid w:val="000D083D"/>
    <w:rsid w:val="000D1A54"/>
    <w:rsid w:val="000D38C3"/>
    <w:rsid w:val="000D506A"/>
    <w:rsid w:val="000D635C"/>
    <w:rsid w:val="000D6657"/>
    <w:rsid w:val="000E3D80"/>
    <w:rsid w:val="000E5DC9"/>
    <w:rsid w:val="000E672E"/>
    <w:rsid w:val="000E67BB"/>
    <w:rsid w:val="000E6AA5"/>
    <w:rsid w:val="000F0412"/>
    <w:rsid w:val="000F0C58"/>
    <w:rsid w:val="000F1114"/>
    <w:rsid w:val="000F1911"/>
    <w:rsid w:val="000F1A14"/>
    <w:rsid w:val="000F1B65"/>
    <w:rsid w:val="000F380D"/>
    <w:rsid w:val="000F4814"/>
    <w:rsid w:val="00101A31"/>
    <w:rsid w:val="001020B9"/>
    <w:rsid w:val="001032CB"/>
    <w:rsid w:val="001045C8"/>
    <w:rsid w:val="00104E41"/>
    <w:rsid w:val="001067DA"/>
    <w:rsid w:val="001116C8"/>
    <w:rsid w:val="00113DE9"/>
    <w:rsid w:val="00114D87"/>
    <w:rsid w:val="00120A02"/>
    <w:rsid w:val="00121D8B"/>
    <w:rsid w:val="001230B8"/>
    <w:rsid w:val="00123CA1"/>
    <w:rsid w:val="001241C7"/>
    <w:rsid w:val="00125389"/>
    <w:rsid w:val="00126B6D"/>
    <w:rsid w:val="00127F11"/>
    <w:rsid w:val="00131F93"/>
    <w:rsid w:val="0013223D"/>
    <w:rsid w:val="00132E24"/>
    <w:rsid w:val="001334E8"/>
    <w:rsid w:val="001369FA"/>
    <w:rsid w:val="0013770E"/>
    <w:rsid w:val="00140755"/>
    <w:rsid w:val="0014099E"/>
    <w:rsid w:val="001431D4"/>
    <w:rsid w:val="0014322F"/>
    <w:rsid w:val="0014336A"/>
    <w:rsid w:val="00143500"/>
    <w:rsid w:val="0014395F"/>
    <w:rsid w:val="00144D90"/>
    <w:rsid w:val="00144E5A"/>
    <w:rsid w:val="001462B5"/>
    <w:rsid w:val="001503C5"/>
    <w:rsid w:val="00150538"/>
    <w:rsid w:val="00150778"/>
    <w:rsid w:val="001510C2"/>
    <w:rsid w:val="001559D0"/>
    <w:rsid w:val="00157BB0"/>
    <w:rsid w:val="0016443E"/>
    <w:rsid w:val="00166367"/>
    <w:rsid w:val="00166A40"/>
    <w:rsid w:val="00171CE9"/>
    <w:rsid w:val="001725B8"/>
    <w:rsid w:val="00172D5B"/>
    <w:rsid w:val="001747F0"/>
    <w:rsid w:val="001749B4"/>
    <w:rsid w:val="00174D4D"/>
    <w:rsid w:val="00176851"/>
    <w:rsid w:val="00176B3F"/>
    <w:rsid w:val="00181ACB"/>
    <w:rsid w:val="00181E20"/>
    <w:rsid w:val="00182D3A"/>
    <w:rsid w:val="00182EC1"/>
    <w:rsid w:val="001834DD"/>
    <w:rsid w:val="00184B68"/>
    <w:rsid w:val="0018510E"/>
    <w:rsid w:val="001859D2"/>
    <w:rsid w:val="00187A5D"/>
    <w:rsid w:val="00190436"/>
    <w:rsid w:val="00192230"/>
    <w:rsid w:val="001922AB"/>
    <w:rsid w:val="00192F9A"/>
    <w:rsid w:val="00194C8D"/>
    <w:rsid w:val="00196FAE"/>
    <w:rsid w:val="00197748"/>
    <w:rsid w:val="001977C5"/>
    <w:rsid w:val="001A0982"/>
    <w:rsid w:val="001A107F"/>
    <w:rsid w:val="001A1BC2"/>
    <w:rsid w:val="001A260B"/>
    <w:rsid w:val="001A5D0C"/>
    <w:rsid w:val="001A6E6C"/>
    <w:rsid w:val="001A7DE6"/>
    <w:rsid w:val="001B0DAB"/>
    <w:rsid w:val="001B527A"/>
    <w:rsid w:val="001B6FAC"/>
    <w:rsid w:val="001B7DDC"/>
    <w:rsid w:val="001C04FB"/>
    <w:rsid w:val="001C081A"/>
    <w:rsid w:val="001C2379"/>
    <w:rsid w:val="001C3090"/>
    <w:rsid w:val="001C3859"/>
    <w:rsid w:val="001C3C70"/>
    <w:rsid w:val="001C40E9"/>
    <w:rsid w:val="001C47DE"/>
    <w:rsid w:val="001C5EF5"/>
    <w:rsid w:val="001C6F43"/>
    <w:rsid w:val="001C6FD8"/>
    <w:rsid w:val="001C7BC1"/>
    <w:rsid w:val="001D0E20"/>
    <w:rsid w:val="001E051F"/>
    <w:rsid w:val="001E162D"/>
    <w:rsid w:val="001E195E"/>
    <w:rsid w:val="001E2900"/>
    <w:rsid w:val="001E2A79"/>
    <w:rsid w:val="001E4769"/>
    <w:rsid w:val="001E6BBF"/>
    <w:rsid w:val="001E788D"/>
    <w:rsid w:val="001F25AA"/>
    <w:rsid w:val="001F2D8E"/>
    <w:rsid w:val="001F44FB"/>
    <w:rsid w:val="001F53D3"/>
    <w:rsid w:val="001F6522"/>
    <w:rsid w:val="001F686D"/>
    <w:rsid w:val="001F74D4"/>
    <w:rsid w:val="00200123"/>
    <w:rsid w:val="0020281E"/>
    <w:rsid w:val="0020321C"/>
    <w:rsid w:val="00203F64"/>
    <w:rsid w:val="00205548"/>
    <w:rsid w:val="0020569C"/>
    <w:rsid w:val="002068DA"/>
    <w:rsid w:val="00207532"/>
    <w:rsid w:val="00207612"/>
    <w:rsid w:val="0021133A"/>
    <w:rsid w:val="00211462"/>
    <w:rsid w:val="00213D94"/>
    <w:rsid w:val="00217B75"/>
    <w:rsid w:val="00221061"/>
    <w:rsid w:val="002221F1"/>
    <w:rsid w:val="00222605"/>
    <w:rsid w:val="00223454"/>
    <w:rsid w:val="00224600"/>
    <w:rsid w:val="00225173"/>
    <w:rsid w:val="002254D8"/>
    <w:rsid w:val="00226217"/>
    <w:rsid w:val="0022664A"/>
    <w:rsid w:val="0023019A"/>
    <w:rsid w:val="0023136B"/>
    <w:rsid w:val="00232491"/>
    <w:rsid w:val="00234A8E"/>
    <w:rsid w:val="00234C03"/>
    <w:rsid w:val="002361D3"/>
    <w:rsid w:val="00236D85"/>
    <w:rsid w:val="002376CE"/>
    <w:rsid w:val="0024036C"/>
    <w:rsid w:val="0024220A"/>
    <w:rsid w:val="002435A9"/>
    <w:rsid w:val="0025195D"/>
    <w:rsid w:val="00254871"/>
    <w:rsid w:val="00254F7F"/>
    <w:rsid w:val="00260252"/>
    <w:rsid w:val="00261C98"/>
    <w:rsid w:val="00262B70"/>
    <w:rsid w:val="002641FE"/>
    <w:rsid w:val="00264E5F"/>
    <w:rsid w:val="00265F13"/>
    <w:rsid w:val="0026686E"/>
    <w:rsid w:val="00266876"/>
    <w:rsid w:val="00267513"/>
    <w:rsid w:val="0027162E"/>
    <w:rsid w:val="002720F8"/>
    <w:rsid w:val="00272D47"/>
    <w:rsid w:val="00273B3C"/>
    <w:rsid w:val="00276E12"/>
    <w:rsid w:val="00277A96"/>
    <w:rsid w:val="00282B87"/>
    <w:rsid w:val="002868FB"/>
    <w:rsid w:val="00286C24"/>
    <w:rsid w:val="00287431"/>
    <w:rsid w:val="002901DB"/>
    <w:rsid w:val="002939F3"/>
    <w:rsid w:val="00295980"/>
    <w:rsid w:val="00297C6E"/>
    <w:rsid w:val="002A3F30"/>
    <w:rsid w:val="002A5F91"/>
    <w:rsid w:val="002A6060"/>
    <w:rsid w:val="002A6D44"/>
    <w:rsid w:val="002A704F"/>
    <w:rsid w:val="002B157A"/>
    <w:rsid w:val="002B2031"/>
    <w:rsid w:val="002B4CB2"/>
    <w:rsid w:val="002C0201"/>
    <w:rsid w:val="002C02BB"/>
    <w:rsid w:val="002C053E"/>
    <w:rsid w:val="002C08E7"/>
    <w:rsid w:val="002C0D55"/>
    <w:rsid w:val="002C2DE6"/>
    <w:rsid w:val="002C4B02"/>
    <w:rsid w:val="002D191D"/>
    <w:rsid w:val="002D1E4D"/>
    <w:rsid w:val="002D1F52"/>
    <w:rsid w:val="002D3202"/>
    <w:rsid w:val="002D3434"/>
    <w:rsid w:val="002D3546"/>
    <w:rsid w:val="002D3B7B"/>
    <w:rsid w:val="002D5B03"/>
    <w:rsid w:val="002D6F6B"/>
    <w:rsid w:val="002E1A98"/>
    <w:rsid w:val="002E29BF"/>
    <w:rsid w:val="002E36EB"/>
    <w:rsid w:val="002E4360"/>
    <w:rsid w:val="002E5237"/>
    <w:rsid w:val="002E5431"/>
    <w:rsid w:val="002E5457"/>
    <w:rsid w:val="002F020F"/>
    <w:rsid w:val="002F0D91"/>
    <w:rsid w:val="002F1434"/>
    <w:rsid w:val="002F32DB"/>
    <w:rsid w:val="002F786F"/>
    <w:rsid w:val="00300937"/>
    <w:rsid w:val="00300B0D"/>
    <w:rsid w:val="00300DCE"/>
    <w:rsid w:val="003017CF"/>
    <w:rsid w:val="00303FA7"/>
    <w:rsid w:val="0030577C"/>
    <w:rsid w:val="00305CAE"/>
    <w:rsid w:val="003100A9"/>
    <w:rsid w:val="003106D6"/>
    <w:rsid w:val="00310A81"/>
    <w:rsid w:val="0031167D"/>
    <w:rsid w:val="00311C13"/>
    <w:rsid w:val="00311F9B"/>
    <w:rsid w:val="00312754"/>
    <w:rsid w:val="00314D8E"/>
    <w:rsid w:val="003150A3"/>
    <w:rsid w:val="003158A5"/>
    <w:rsid w:val="003158EF"/>
    <w:rsid w:val="00317144"/>
    <w:rsid w:val="00317426"/>
    <w:rsid w:val="00321622"/>
    <w:rsid w:val="003231CC"/>
    <w:rsid w:val="00323D28"/>
    <w:rsid w:val="00323FDC"/>
    <w:rsid w:val="003251C9"/>
    <w:rsid w:val="0032569A"/>
    <w:rsid w:val="00326FDB"/>
    <w:rsid w:val="00327FFD"/>
    <w:rsid w:val="00330097"/>
    <w:rsid w:val="0033033D"/>
    <w:rsid w:val="00330B3D"/>
    <w:rsid w:val="00332C91"/>
    <w:rsid w:val="00333177"/>
    <w:rsid w:val="0033434F"/>
    <w:rsid w:val="00334BF3"/>
    <w:rsid w:val="00335170"/>
    <w:rsid w:val="0033575E"/>
    <w:rsid w:val="00341907"/>
    <w:rsid w:val="003427D5"/>
    <w:rsid w:val="00343A8D"/>
    <w:rsid w:val="00343AD7"/>
    <w:rsid w:val="00344B65"/>
    <w:rsid w:val="00347257"/>
    <w:rsid w:val="00347288"/>
    <w:rsid w:val="00350066"/>
    <w:rsid w:val="003534FB"/>
    <w:rsid w:val="0035499A"/>
    <w:rsid w:val="0035646E"/>
    <w:rsid w:val="00356E41"/>
    <w:rsid w:val="003634EE"/>
    <w:rsid w:val="0036398C"/>
    <w:rsid w:val="0036413F"/>
    <w:rsid w:val="00364B6A"/>
    <w:rsid w:val="00366E45"/>
    <w:rsid w:val="003713FC"/>
    <w:rsid w:val="003754F1"/>
    <w:rsid w:val="0037797A"/>
    <w:rsid w:val="00380EAB"/>
    <w:rsid w:val="00382704"/>
    <w:rsid w:val="00382743"/>
    <w:rsid w:val="00382EF9"/>
    <w:rsid w:val="003850F0"/>
    <w:rsid w:val="00385701"/>
    <w:rsid w:val="00387726"/>
    <w:rsid w:val="00390317"/>
    <w:rsid w:val="003918CA"/>
    <w:rsid w:val="003933CE"/>
    <w:rsid w:val="00394880"/>
    <w:rsid w:val="00395EB0"/>
    <w:rsid w:val="00397454"/>
    <w:rsid w:val="003A2103"/>
    <w:rsid w:val="003A2CF9"/>
    <w:rsid w:val="003A34F9"/>
    <w:rsid w:val="003A3E9E"/>
    <w:rsid w:val="003A43DA"/>
    <w:rsid w:val="003A460B"/>
    <w:rsid w:val="003A4D03"/>
    <w:rsid w:val="003A5024"/>
    <w:rsid w:val="003B05F2"/>
    <w:rsid w:val="003B2EEC"/>
    <w:rsid w:val="003B300E"/>
    <w:rsid w:val="003B6157"/>
    <w:rsid w:val="003B6A29"/>
    <w:rsid w:val="003B70CD"/>
    <w:rsid w:val="003B7A7E"/>
    <w:rsid w:val="003C003E"/>
    <w:rsid w:val="003C0E57"/>
    <w:rsid w:val="003C4AF7"/>
    <w:rsid w:val="003C5DA0"/>
    <w:rsid w:val="003C6EBE"/>
    <w:rsid w:val="003C7D90"/>
    <w:rsid w:val="003D0B9C"/>
    <w:rsid w:val="003D3B2C"/>
    <w:rsid w:val="003D44F9"/>
    <w:rsid w:val="003D6B6D"/>
    <w:rsid w:val="003D751C"/>
    <w:rsid w:val="003E2DD4"/>
    <w:rsid w:val="003E4385"/>
    <w:rsid w:val="003E43A5"/>
    <w:rsid w:val="003E5CA1"/>
    <w:rsid w:val="003E7963"/>
    <w:rsid w:val="003E7A8B"/>
    <w:rsid w:val="003F73F8"/>
    <w:rsid w:val="00400FF4"/>
    <w:rsid w:val="004023CC"/>
    <w:rsid w:val="00402F59"/>
    <w:rsid w:val="004042A3"/>
    <w:rsid w:val="00405900"/>
    <w:rsid w:val="00405E91"/>
    <w:rsid w:val="0040629D"/>
    <w:rsid w:val="004067DD"/>
    <w:rsid w:val="004076B4"/>
    <w:rsid w:val="00407BB1"/>
    <w:rsid w:val="00411806"/>
    <w:rsid w:val="00411B8C"/>
    <w:rsid w:val="00412916"/>
    <w:rsid w:val="00415B94"/>
    <w:rsid w:val="004162EF"/>
    <w:rsid w:val="00416C37"/>
    <w:rsid w:val="004208CF"/>
    <w:rsid w:val="004208F6"/>
    <w:rsid w:val="0042111B"/>
    <w:rsid w:val="00422FC7"/>
    <w:rsid w:val="00424F98"/>
    <w:rsid w:val="00425045"/>
    <w:rsid w:val="00427D61"/>
    <w:rsid w:val="00431D95"/>
    <w:rsid w:val="00432B82"/>
    <w:rsid w:val="00433C17"/>
    <w:rsid w:val="00433F32"/>
    <w:rsid w:val="00434E33"/>
    <w:rsid w:val="004361F3"/>
    <w:rsid w:val="004366B0"/>
    <w:rsid w:val="00436D1D"/>
    <w:rsid w:val="00440221"/>
    <w:rsid w:val="004410BB"/>
    <w:rsid w:val="00441F35"/>
    <w:rsid w:val="00442655"/>
    <w:rsid w:val="004439E7"/>
    <w:rsid w:val="004475DD"/>
    <w:rsid w:val="00450699"/>
    <w:rsid w:val="00455D50"/>
    <w:rsid w:val="00457735"/>
    <w:rsid w:val="00460A18"/>
    <w:rsid w:val="00460DA9"/>
    <w:rsid w:val="004612A3"/>
    <w:rsid w:val="004658C7"/>
    <w:rsid w:val="00465C48"/>
    <w:rsid w:val="00467BA9"/>
    <w:rsid w:val="00467BE6"/>
    <w:rsid w:val="004702F0"/>
    <w:rsid w:val="00471EAE"/>
    <w:rsid w:val="00472B29"/>
    <w:rsid w:val="00473254"/>
    <w:rsid w:val="004733F6"/>
    <w:rsid w:val="00473A2B"/>
    <w:rsid w:val="0047420F"/>
    <w:rsid w:val="00474FF0"/>
    <w:rsid w:val="00475B43"/>
    <w:rsid w:val="00475EEB"/>
    <w:rsid w:val="00481E46"/>
    <w:rsid w:val="004849A5"/>
    <w:rsid w:val="00484C32"/>
    <w:rsid w:val="00485649"/>
    <w:rsid w:val="00485D0C"/>
    <w:rsid w:val="00487EB7"/>
    <w:rsid w:val="00490384"/>
    <w:rsid w:val="0049118D"/>
    <w:rsid w:val="0049286A"/>
    <w:rsid w:val="00492BD2"/>
    <w:rsid w:val="00495461"/>
    <w:rsid w:val="004A35F0"/>
    <w:rsid w:val="004A6E0D"/>
    <w:rsid w:val="004B08AF"/>
    <w:rsid w:val="004B0F21"/>
    <w:rsid w:val="004B4CA4"/>
    <w:rsid w:val="004B560D"/>
    <w:rsid w:val="004B6460"/>
    <w:rsid w:val="004B6F94"/>
    <w:rsid w:val="004C0F40"/>
    <w:rsid w:val="004C6746"/>
    <w:rsid w:val="004C7813"/>
    <w:rsid w:val="004D090B"/>
    <w:rsid w:val="004D1430"/>
    <w:rsid w:val="004D16BA"/>
    <w:rsid w:val="004D32C1"/>
    <w:rsid w:val="004D4361"/>
    <w:rsid w:val="004D6B83"/>
    <w:rsid w:val="004E248C"/>
    <w:rsid w:val="004E42EA"/>
    <w:rsid w:val="004E7053"/>
    <w:rsid w:val="004E73D6"/>
    <w:rsid w:val="004E79FB"/>
    <w:rsid w:val="004F074B"/>
    <w:rsid w:val="004F1C50"/>
    <w:rsid w:val="004F516B"/>
    <w:rsid w:val="00500AEB"/>
    <w:rsid w:val="00501691"/>
    <w:rsid w:val="005024E6"/>
    <w:rsid w:val="005032E3"/>
    <w:rsid w:val="00507EBA"/>
    <w:rsid w:val="00512AB9"/>
    <w:rsid w:val="00512AC3"/>
    <w:rsid w:val="00514A23"/>
    <w:rsid w:val="00514D4C"/>
    <w:rsid w:val="00517EBF"/>
    <w:rsid w:val="00520260"/>
    <w:rsid w:val="005237E3"/>
    <w:rsid w:val="00523CB5"/>
    <w:rsid w:val="00524053"/>
    <w:rsid w:val="00531B10"/>
    <w:rsid w:val="00533562"/>
    <w:rsid w:val="00533A3B"/>
    <w:rsid w:val="005375D8"/>
    <w:rsid w:val="005428AB"/>
    <w:rsid w:val="00542A04"/>
    <w:rsid w:val="00542BD0"/>
    <w:rsid w:val="0054369C"/>
    <w:rsid w:val="00546A70"/>
    <w:rsid w:val="005472A2"/>
    <w:rsid w:val="00551D51"/>
    <w:rsid w:val="0055207B"/>
    <w:rsid w:val="00552E6C"/>
    <w:rsid w:val="00553CD6"/>
    <w:rsid w:val="0055500F"/>
    <w:rsid w:val="00555191"/>
    <w:rsid w:val="0055652C"/>
    <w:rsid w:val="0055702C"/>
    <w:rsid w:val="00560B13"/>
    <w:rsid w:val="005630AD"/>
    <w:rsid w:val="005632B3"/>
    <w:rsid w:val="00563911"/>
    <w:rsid w:val="0056469F"/>
    <w:rsid w:val="00565A35"/>
    <w:rsid w:val="005714FB"/>
    <w:rsid w:val="0057231E"/>
    <w:rsid w:val="00572C20"/>
    <w:rsid w:val="005760E1"/>
    <w:rsid w:val="0057772C"/>
    <w:rsid w:val="00581292"/>
    <w:rsid w:val="00581475"/>
    <w:rsid w:val="00583586"/>
    <w:rsid w:val="005870F0"/>
    <w:rsid w:val="00592A2F"/>
    <w:rsid w:val="00592FBA"/>
    <w:rsid w:val="00594973"/>
    <w:rsid w:val="00594EFC"/>
    <w:rsid w:val="0059558B"/>
    <w:rsid w:val="005957A5"/>
    <w:rsid w:val="005A07BD"/>
    <w:rsid w:val="005A1C50"/>
    <w:rsid w:val="005A24D9"/>
    <w:rsid w:val="005A2E37"/>
    <w:rsid w:val="005A3159"/>
    <w:rsid w:val="005A57AA"/>
    <w:rsid w:val="005A7600"/>
    <w:rsid w:val="005A78C2"/>
    <w:rsid w:val="005B0335"/>
    <w:rsid w:val="005B1052"/>
    <w:rsid w:val="005B1834"/>
    <w:rsid w:val="005B1EE8"/>
    <w:rsid w:val="005B7FAB"/>
    <w:rsid w:val="005C120B"/>
    <w:rsid w:val="005C2A9B"/>
    <w:rsid w:val="005C3D12"/>
    <w:rsid w:val="005C4727"/>
    <w:rsid w:val="005C5086"/>
    <w:rsid w:val="005C5922"/>
    <w:rsid w:val="005C65B5"/>
    <w:rsid w:val="005C6835"/>
    <w:rsid w:val="005D01F8"/>
    <w:rsid w:val="005D0312"/>
    <w:rsid w:val="005D17DC"/>
    <w:rsid w:val="005D31C9"/>
    <w:rsid w:val="005D387D"/>
    <w:rsid w:val="005D4A55"/>
    <w:rsid w:val="005D5F38"/>
    <w:rsid w:val="005E0800"/>
    <w:rsid w:val="005E15F9"/>
    <w:rsid w:val="005E2B89"/>
    <w:rsid w:val="005E3119"/>
    <w:rsid w:val="005E3484"/>
    <w:rsid w:val="005E3F66"/>
    <w:rsid w:val="005E466C"/>
    <w:rsid w:val="005E5796"/>
    <w:rsid w:val="005E6096"/>
    <w:rsid w:val="005E74E0"/>
    <w:rsid w:val="005F16C4"/>
    <w:rsid w:val="005F2C75"/>
    <w:rsid w:val="005F333D"/>
    <w:rsid w:val="005F5894"/>
    <w:rsid w:val="005F5EB3"/>
    <w:rsid w:val="005F5F58"/>
    <w:rsid w:val="005F71C1"/>
    <w:rsid w:val="005F76C6"/>
    <w:rsid w:val="006004B9"/>
    <w:rsid w:val="006005B3"/>
    <w:rsid w:val="006022D1"/>
    <w:rsid w:val="00604DDF"/>
    <w:rsid w:val="006054BC"/>
    <w:rsid w:val="0060586E"/>
    <w:rsid w:val="00606830"/>
    <w:rsid w:val="00611553"/>
    <w:rsid w:val="006146E4"/>
    <w:rsid w:val="006150ED"/>
    <w:rsid w:val="006202CB"/>
    <w:rsid w:val="00621B86"/>
    <w:rsid w:val="00622070"/>
    <w:rsid w:val="006221D6"/>
    <w:rsid w:val="006221EB"/>
    <w:rsid w:val="0062556B"/>
    <w:rsid w:val="00626BC9"/>
    <w:rsid w:val="00627F87"/>
    <w:rsid w:val="00634597"/>
    <w:rsid w:val="006348F6"/>
    <w:rsid w:val="00634CE1"/>
    <w:rsid w:val="00635619"/>
    <w:rsid w:val="006369F4"/>
    <w:rsid w:val="00636D97"/>
    <w:rsid w:val="0063760F"/>
    <w:rsid w:val="0063790C"/>
    <w:rsid w:val="00637FAC"/>
    <w:rsid w:val="00640E12"/>
    <w:rsid w:val="0064248E"/>
    <w:rsid w:val="00646BB1"/>
    <w:rsid w:val="00654000"/>
    <w:rsid w:val="00657BAE"/>
    <w:rsid w:val="0066157A"/>
    <w:rsid w:val="00661624"/>
    <w:rsid w:val="00662A6E"/>
    <w:rsid w:val="00662EF1"/>
    <w:rsid w:val="00664867"/>
    <w:rsid w:val="006659EC"/>
    <w:rsid w:val="006662B1"/>
    <w:rsid w:val="00666419"/>
    <w:rsid w:val="00670E80"/>
    <w:rsid w:val="006715F0"/>
    <w:rsid w:val="00672581"/>
    <w:rsid w:val="0067325E"/>
    <w:rsid w:val="00675D82"/>
    <w:rsid w:val="00675E58"/>
    <w:rsid w:val="00677B49"/>
    <w:rsid w:val="0068033C"/>
    <w:rsid w:val="0068206C"/>
    <w:rsid w:val="00682CCA"/>
    <w:rsid w:val="00682F40"/>
    <w:rsid w:val="0068546A"/>
    <w:rsid w:val="0068562F"/>
    <w:rsid w:val="00687BC4"/>
    <w:rsid w:val="00691B1D"/>
    <w:rsid w:val="00692234"/>
    <w:rsid w:val="00692FEF"/>
    <w:rsid w:val="0069353A"/>
    <w:rsid w:val="00696300"/>
    <w:rsid w:val="006964FD"/>
    <w:rsid w:val="00696912"/>
    <w:rsid w:val="00696EAB"/>
    <w:rsid w:val="00697001"/>
    <w:rsid w:val="0069782E"/>
    <w:rsid w:val="006A0D0D"/>
    <w:rsid w:val="006A11BF"/>
    <w:rsid w:val="006A1EB1"/>
    <w:rsid w:val="006A2163"/>
    <w:rsid w:val="006A3204"/>
    <w:rsid w:val="006A32BD"/>
    <w:rsid w:val="006A3465"/>
    <w:rsid w:val="006A34BA"/>
    <w:rsid w:val="006A45DD"/>
    <w:rsid w:val="006A602C"/>
    <w:rsid w:val="006A6139"/>
    <w:rsid w:val="006A704F"/>
    <w:rsid w:val="006A739F"/>
    <w:rsid w:val="006A797D"/>
    <w:rsid w:val="006A7D44"/>
    <w:rsid w:val="006A7EDD"/>
    <w:rsid w:val="006A7FC6"/>
    <w:rsid w:val="006B0ABA"/>
    <w:rsid w:val="006B14DC"/>
    <w:rsid w:val="006B1B64"/>
    <w:rsid w:val="006B1D68"/>
    <w:rsid w:val="006B3349"/>
    <w:rsid w:val="006B4966"/>
    <w:rsid w:val="006B5FCC"/>
    <w:rsid w:val="006C07F1"/>
    <w:rsid w:val="006C2FF4"/>
    <w:rsid w:val="006C35F9"/>
    <w:rsid w:val="006C447F"/>
    <w:rsid w:val="006C5D31"/>
    <w:rsid w:val="006C5E8D"/>
    <w:rsid w:val="006C75A0"/>
    <w:rsid w:val="006D06DA"/>
    <w:rsid w:val="006D0BDA"/>
    <w:rsid w:val="006D17F9"/>
    <w:rsid w:val="006D536D"/>
    <w:rsid w:val="006D5875"/>
    <w:rsid w:val="006D65B8"/>
    <w:rsid w:val="006D7E99"/>
    <w:rsid w:val="006E07F1"/>
    <w:rsid w:val="006E0CBE"/>
    <w:rsid w:val="006E0F5F"/>
    <w:rsid w:val="006E10CE"/>
    <w:rsid w:val="006E27CA"/>
    <w:rsid w:val="006E54A0"/>
    <w:rsid w:val="006F091D"/>
    <w:rsid w:val="006F1F44"/>
    <w:rsid w:val="006F4DC2"/>
    <w:rsid w:val="006F5010"/>
    <w:rsid w:val="006F5413"/>
    <w:rsid w:val="006F6B65"/>
    <w:rsid w:val="006F6E55"/>
    <w:rsid w:val="00700C10"/>
    <w:rsid w:val="00701278"/>
    <w:rsid w:val="00701CAC"/>
    <w:rsid w:val="0070223E"/>
    <w:rsid w:val="00702D01"/>
    <w:rsid w:val="00704428"/>
    <w:rsid w:val="0070456C"/>
    <w:rsid w:val="007102A3"/>
    <w:rsid w:val="00710F70"/>
    <w:rsid w:val="00711A76"/>
    <w:rsid w:val="007159A9"/>
    <w:rsid w:val="00716835"/>
    <w:rsid w:val="007175A6"/>
    <w:rsid w:val="007208F5"/>
    <w:rsid w:val="00720B53"/>
    <w:rsid w:val="00720E90"/>
    <w:rsid w:val="007211E3"/>
    <w:rsid w:val="00723F2A"/>
    <w:rsid w:val="00727DDE"/>
    <w:rsid w:val="00730123"/>
    <w:rsid w:val="00731FD9"/>
    <w:rsid w:val="007321FE"/>
    <w:rsid w:val="00732BF4"/>
    <w:rsid w:val="00733A4F"/>
    <w:rsid w:val="00736FC5"/>
    <w:rsid w:val="00740345"/>
    <w:rsid w:val="00742032"/>
    <w:rsid w:val="0074366D"/>
    <w:rsid w:val="00745989"/>
    <w:rsid w:val="00745B40"/>
    <w:rsid w:val="007474DB"/>
    <w:rsid w:val="00747A6B"/>
    <w:rsid w:val="00747EF8"/>
    <w:rsid w:val="0075029E"/>
    <w:rsid w:val="007506FF"/>
    <w:rsid w:val="00751886"/>
    <w:rsid w:val="00753CE8"/>
    <w:rsid w:val="00753EEE"/>
    <w:rsid w:val="00754DA5"/>
    <w:rsid w:val="00754DF5"/>
    <w:rsid w:val="007564F1"/>
    <w:rsid w:val="0075653A"/>
    <w:rsid w:val="00757027"/>
    <w:rsid w:val="0076015B"/>
    <w:rsid w:val="00761C5B"/>
    <w:rsid w:val="00761D99"/>
    <w:rsid w:val="0076404C"/>
    <w:rsid w:val="00765E01"/>
    <w:rsid w:val="007661EA"/>
    <w:rsid w:val="0076621E"/>
    <w:rsid w:val="00767DFF"/>
    <w:rsid w:val="007704C6"/>
    <w:rsid w:val="0077178B"/>
    <w:rsid w:val="007721A2"/>
    <w:rsid w:val="00772401"/>
    <w:rsid w:val="00773B8C"/>
    <w:rsid w:val="00773D41"/>
    <w:rsid w:val="007745F5"/>
    <w:rsid w:val="007801E0"/>
    <w:rsid w:val="007809A1"/>
    <w:rsid w:val="00782C0F"/>
    <w:rsid w:val="007839CA"/>
    <w:rsid w:val="007843EF"/>
    <w:rsid w:val="00784F72"/>
    <w:rsid w:val="007852EA"/>
    <w:rsid w:val="0079168E"/>
    <w:rsid w:val="0079186C"/>
    <w:rsid w:val="0079307C"/>
    <w:rsid w:val="0079772A"/>
    <w:rsid w:val="0079795F"/>
    <w:rsid w:val="007A262C"/>
    <w:rsid w:val="007A2E4B"/>
    <w:rsid w:val="007A55F4"/>
    <w:rsid w:val="007A5FA2"/>
    <w:rsid w:val="007B0506"/>
    <w:rsid w:val="007B1046"/>
    <w:rsid w:val="007B1DCB"/>
    <w:rsid w:val="007B22B4"/>
    <w:rsid w:val="007B2D18"/>
    <w:rsid w:val="007B42B1"/>
    <w:rsid w:val="007B4902"/>
    <w:rsid w:val="007B55F9"/>
    <w:rsid w:val="007B63F1"/>
    <w:rsid w:val="007B790A"/>
    <w:rsid w:val="007C009B"/>
    <w:rsid w:val="007C2598"/>
    <w:rsid w:val="007C2D41"/>
    <w:rsid w:val="007C32FE"/>
    <w:rsid w:val="007C3BB7"/>
    <w:rsid w:val="007C431D"/>
    <w:rsid w:val="007C7BF1"/>
    <w:rsid w:val="007D1E1B"/>
    <w:rsid w:val="007D2005"/>
    <w:rsid w:val="007D395B"/>
    <w:rsid w:val="007D4286"/>
    <w:rsid w:val="007D518E"/>
    <w:rsid w:val="007E1151"/>
    <w:rsid w:val="007E4B3C"/>
    <w:rsid w:val="007E4F99"/>
    <w:rsid w:val="007E583F"/>
    <w:rsid w:val="007E7526"/>
    <w:rsid w:val="007E77A0"/>
    <w:rsid w:val="007E791E"/>
    <w:rsid w:val="007F0F0C"/>
    <w:rsid w:val="007F1091"/>
    <w:rsid w:val="007F164D"/>
    <w:rsid w:val="007F20D8"/>
    <w:rsid w:val="007F2B0A"/>
    <w:rsid w:val="007F3643"/>
    <w:rsid w:val="007F5328"/>
    <w:rsid w:val="007F5A4A"/>
    <w:rsid w:val="007F5FF2"/>
    <w:rsid w:val="007F6392"/>
    <w:rsid w:val="00800F34"/>
    <w:rsid w:val="00800FC6"/>
    <w:rsid w:val="0080189A"/>
    <w:rsid w:val="00801901"/>
    <w:rsid w:val="008025D6"/>
    <w:rsid w:val="00803CF5"/>
    <w:rsid w:val="008041BF"/>
    <w:rsid w:val="008041E4"/>
    <w:rsid w:val="0080542C"/>
    <w:rsid w:val="00807577"/>
    <w:rsid w:val="00810FCA"/>
    <w:rsid w:val="00814556"/>
    <w:rsid w:val="00814A15"/>
    <w:rsid w:val="008156ED"/>
    <w:rsid w:val="00816708"/>
    <w:rsid w:val="00816BDC"/>
    <w:rsid w:val="00817583"/>
    <w:rsid w:val="00822DA3"/>
    <w:rsid w:val="00823782"/>
    <w:rsid w:val="00824CC7"/>
    <w:rsid w:val="00831DDF"/>
    <w:rsid w:val="00833575"/>
    <w:rsid w:val="0083429E"/>
    <w:rsid w:val="00836007"/>
    <w:rsid w:val="00837BFC"/>
    <w:rsid w:val="00841AB0"/>
    <w:rsid w:val="00842311"/>
    <w:rsid w:val="008426B0"/>
    <w:rsid w:val="008428C7"/>
    <w:rsid w:val="008435E4"/>
    <w:rsid w:val="0084461F"/>
    <w:rsid w:val="00844BD8"/>
    <w:rsid w:val="0084697C"/>
    <w:rsid w:val="0084735A"/>
    <w:rsid w:val="00851907"/>
    <w:rsid w:val="00851FE3"/>
    <w:rsid w:val="00852F02"/>
    <w:rsid w:val="008535E6"/>
    <w:rsid w:val="0086110C"/>
    <w:rsid w:val="00861AB4"/>
    <w:rsid w:val="008628A9"/>
    <w:rsid w:val="00863D3B"/>
    <w:rsid w:val="0086404A"/>
    <w:rsid w:val="00865AA6"/>
    <w:rsid w:val="00865AF9"/>
    <w:rsid w:val="00867FA9"/>
    <w:rsid w:val="008722F9"/>
    <w:rsid w:val="00872EBA"/>
    <w:rsid w:val="008734ED"/>
    <w:rsid w:val="008743F8"/>
    <w:rsid w:val="00874CCD"/>
    <w:rsid w:val="00876125"/>
    <w:rsid w:val="00880493"/>
    <w:rsid w:val="00881C18"/>
    <w:rsid w:val="00884412"/>
    <w:rsid w:val="00885A6F"/>
    <w:rsid w:val="00886797"/>
    <w:rsid w:val="00891A49"/>
    <w:rsid w:val="00891F25"/>
    <w:rsid w:val="008959F1"/>
    <w:rsid w:val="00895F6A"/>
    <w:rsid w:val="00896183"/>
    <w:rsid w:val="0089782F"/>
    <w:rsid w:val="00897E65"/>
    <w:rsid w:val="008A1D09"/>
    <w:rsid w:val="008A1E68"/>
    <w:rsid w:val="008A44E1"/>
    <w:rsid w:val="008A4D60"/>
    <w:rsid w:val="008A646F"/>
    <w:rsid w:val="008B1360"/>
    <w:rsid w:val="008B17D1"/>
    <w:rsid w:val="008B1821"/>
    <w:rsid w:val="008B41A2"/>
    <w:rsid w:val="008B4EAB"/>
    <w:rsid w:val="008B55DA"/>
    <w:rsid w:val="008C04C0"/>
    <w:rsid w:val="008C15F1"/>
    <w:rsid w:val="008C2285"/>
    <w:rsid w:val="008C278E"/>
    <w:rsid w:val="008C3C44"/>
    <w:rsid w:val="008C5294"/>
    <w:rsid w:val="008D1987"/>
    <w:rsid w:val="008D330E"/>
    <w:rsid w:val="008D4942"/>
    <w:rsid w:val="008D4A85"/>
    <w:rsid w:val="008E133B"/>
    <w:rsid w:val="008E16C1"/>
    <w:rsid w:val="008E4F99"/>
    <w:rsid w:val="008E6E16"/>
    <w:rsid w:val="008F0771"/>
    <w:rsid w:val="008F3FA0"/>
    <w:rsid w:val="009013F8"/>
    <w:rsid w:val="00902BBC"/>
    <w:rsid w:val="009038E2"/>
    <w:rsid w:val="00906E4D"/>
    <w:rsid w:val="00911711"/>
    <w:rsid w:val="0091246B"/>
    <w:rsid w:val="0091344F"/>
    <w:rsid w:val="009141AB"/>
    <w:rsid w:val="0091433D"/>
    <w:rsid w:val="00915959"/>
    <w:rsid w:val="009163E8"/>
    <w:rsid w:val="009168BD"/>
    <w:rsid w:val="0091702C"/>
    <w:rsid w:val="0091795E"/>
    <w:rsid w:val="00925D84"/>
    <w:rsid w:val="00930A65"/>
    <w:rsid w:val="00931C51"/>
    <w:rsid w:val="00934667"/>
    <w:rsid w:val="00935B6F"/>
    <w:rsid w:val="00935CE5"/>
    <w:rsid w:val="00935E9F"/>
    <w:rsid w:val="00937089"/>
    <w:rsid w:val="009400C7"/>
    <w:rsid w:val="009408FC"/>
    <w:rsid w:val="009436B0"/>
    <w:rsid w:val="00943D08"/>
    <w:rsid w:val="00946985"/>
    <w:rsid w:val="00954E8A"/>
    <w:rsid w:val="009558BD"/>
    <w:rsid w:val="0095665C"/>
    <w:rsid w:val="0096045E"/>
    <w:rsid w:val="009604E6"/>
    <w:rsid w:val="0096051E"/>
    <w:rsid w:val="00963AAD"/>
    <w:rsid w:val="00964434"/>
    <w:rsid w:val="00965A15"/>
    <w:rsid w:val="00966420"/>
    <w:rsid w:val="009667D8"/>
    <w:rsid w:val="00967B69"/>
    <w:rsid w:val="009706F0"/>
    <w:rsid w:val="00971F6E"/>
    <w:rsid w:val="00972A9D"/>
    <w:rsid w:val="009731E8"/>
    <w:rsid w:val="0097687D"/>
    <w:rsid w:val="009803FC"/>
    <w:rsid w:val="00980B30"/>
    <w:rsid w:val="00982B58"/>
    <w:rsid w:val="00982DE0"/>
    <w:rsid w:val="00984388"/>
    <w:rsid w:val="009849E7"/>
    <w:rsid w:val="00986770"/>
    <w:rsid w:val="0099165F"/>
    <w:rsid w:val="00992D5C"/>
    <w:rsid w:val="009952E8"/>
    <w:rsid w:val="009963D1"/>
    <w:rsid w:val="009A0794"/>
    <w:rsid w:val="009A0B16"/>
    <w:rsid w:val="009A1C50"/>
    <w:rsid w:val="009A417B"/>
    <w:rsid w:val="009A5BDA"/>
    <w:rsid w:val="009A6AE1"/>
    <w:rsid w:val="009B09AF"/>
    <w:rsid w:val="009B3CD7"/>
    <w:rsid w:val="009B643A"/>
    <w:rsid w:val="009B6C47"/>
    <w:rsid w:val="009C0CBE"/>
    <w:rsid w:val="009C10BA"/>
    <w:rsid w:val="009C3847"/>
    <w:rsid w:val="009C4FA8"/>
    <w:rsid w:val="009C6998"/>
    <w:rsid w:val="009C6B3B"/>
    <w:rsid w:val="009D2887"/>
    <w:rsid w:val="009D2A3E"/>
    <w:rsid w:val="009D67C2"/>
    <w:rsid w:val="009E3216"/>
    <w:rsid w:val="009E3696"/>
    <w:rsid w:val="009E47E0"/>
    <w:rsid w:val="009E4C8F"/>
    <w:rsid w:val="009E4EF0"/>
    <w:rsid w:val="009E5A6E"/>
    <w:rsid w:val="009E5F7B"/>
    <w:rsid w:val="009F2541"/>
    <w:rsid w:val="009F2B30"/>
    <w:rsid w:val="00A005F4"/>
    <w:rsid w:val="00A022E8"/>
    <w:rsid w:val="00A02902"/>
    <w:rsid w:val="00A03D7A"/>
    <w:rsid w:val="00A05977"/>
    <w:rsid w:val="00A06560"/>
    <w:rsid w:val="00A06A62"/>
    <w:rsid w:val="00A07384"/>
    <w:rsid w:val="00A10329"/>
    <w:rsid w:val="00A111A9"/>
    <w:rsid w:val="00A116E7"/>
    <w:rsid w:val="00A11CB9"/>
    <w:rsid w:val="00A12371"/>
    <w:rsid w:val="00A13AA0"/>
    <w:rsid w:val="00A13BA5"/>
    <w:rsid w:val="00A1479E"/>
    <w:rsid w:val="00A1639C"/>
    <w:rsid w:val="00A1645B"/>
    <w:rsid w:val="00A17FCE"/>
    <w:rsid w:val="00A215F3"/>
    <w:rsid w:val="00A22EF5"/>
    <w:rsid w:val="00A22F0A"/>
    <w:rsid w:val="00A25129"/>
    <w:rsid w:val="00A25E07"/>
    <w:rsid w:val="00A27CCF"/>
    <w:rsid w:val="00A32AD7"/>
    <w:rsid w:val="00A32D9C"/>
    <w:rsid w:val="00A3542F"/>
    <w:rsid w:val="00A35B4A"/>
    <w:rsid w:val="00A36A95"/>
    <w:rsid w:val="00A36F61"/>
    <w:rsid w:val="00A37AFA"/>
    <w:rsid w:val="00A37F41"/>
    <w:rsid w:val="00A37F73"/>
    <w:rsid w:val="00A40597"/>
    <w:rsid w:val="00A424BE"/>
    <w:rsid w:val="00A50CB6"/>
    <w:rsid w:val="00A52BDD"/>
    <w:rsid w:val="00A53106"/>
    <w:rsid w:val="00A552E8"/>
    <w:rsid w:val="00A554AD"/>
    <w:rsid w:val="00A55A94"/>
    <w:rsid w:val="00A55AA9"/>
    <w:rsid w:val="00A615CF"/>
    <w:rsid w:val="00A6233A"/>
    <w:rsid w:val="00A62612"/>
    <w:rsid w:val="00A672FF"/>
    <w:rsid w:val="00A73234"/>
    <w:rsid w:val="00A7624F"/>
    <w:rsid w:val="00A7639A"/>
    <w:rsid w:val="00A7645D"/>
    <w:rsid w:val="00A77A1C"/>
    <w:rsid w:val="00A77FC5"/>
    <w:rsid w:val="00A80194"/>
    <w:rsid w:val="00A808BA"/>
    <w:rsid w:val="00A80998"/>
    <w:rsid w:val="00A829EF"/>
    <w:rsid w:val="00A83EB7"/>
    <w:rsid w:val="00A84B76"/>
    <w:rsid w:val="00A84FB2"/>
    <w:rsid w:val="00A85279"/>
    <w:rsid w:val="00A85641"/>
    <w:rsid w:val="00A86551"/>
    <w:rsid w:val="00A866AE"/>
    <w:rsid w:val="00A87A06"/>
    <w:rsid w:val="00A87E86"/>
    <w:rsid w:val="00A91149"/>
    <w:rsid w:val="00A92A6F"/>
    <w:rsid w:val="00AA0843"/>
    <w:rsid w:val="00AA0F76"/>
    <w:rsid w:val="00AA460C"/>
    <w:rsid w:val="00AA461A"/>
    <w:rsid w:val="00AA4B63"/>
    <w:rsid w:val="00AA7781"/>
    <w:rsid w:val="00AA7FF9"/>
    <w:rsid w:val="00AB0752"/>
    <w:rsid w:val="00AB0DAA"/>
    <w:rsid w:val="00AB10D0"/>
    <w:rsid w:val="00AB1222"/>
    <w:rsid w:val="00AB336E"/>
    <w:rsid w:val="00AB4189"/>
    <w:rsid w:val="00AB43B1"/>
    <w:rsid w:val="00AB44F2"/>
    <w:rsid w:val="00AB4E1C"/>
    <w:rsid w:val="00AB524A"/>
    <w:rsid w:val="00AB5D83"/>
    <w:rsid w:val="00AB62B8"/>
    <w:rsid w:val="00AB70D8"/>
    <w:rsid w:val="00AC029F"/>
    <w:rsid w:val="00AC1D88"/>
    <w:rsid w:val="00AC333D"/>
    <w:rsid w:val="00AC6D98"/>
    <w:rsid w:val="00AC7568"/>
    <w:rsid w:val="00AC79F5"/>
    <w:rsid w:val="00AD054D"/>
    <w:rsid w:val="00AD0A0E"/>
    <w:rsid w:val="00AD239D"/>
    <w:rsid w:val="00AD26E3"/>
    <w:rsid w:val="00AD2720"/>
    <w:rsid w:val="00AD2DBF"/>
    <w:rsid w:val="00AD4216"/>
    <w:rsid w:val="00AD43EA"/>
    <w:rsid w:val="00AD49F1"/>
    <w:rsid w:val="00AD6D34"/>
    <w:rsid w:val="00AE0C22"/>
    <w:rsid w:val="00AE0EDA"/>
    <w:rsid w:val="00AE1233"/>
    <w:rsid w:val="00AE1DC4"/>
    <w:rsid w:val="00AE1E3F"/>
    <w:rsid w:val="00AE2BF7"/>
    <w:rsid w:val="00AE3C58"/>
    <w:rsid w:val="00AE3CE1"/>
    <w:rsid w:val="00AE5A42"/>
    <w:rsid w:val="00AF0A8D"/>
    <w:rsid w:val="00AF0F2A"/>
    <w:rsid w:val="00AF4B5F"/>
    <w:rsid w:val="00AF4C0A"/>
    <w:rsid w:val="00AF5E80"/>
    <w:rsid w:val="00B006CA"/>
    <w:rsid w:val="00B012C7"/>
    <w:rsid w:val="00B026E5"/>
    <w:rsid w:val="00B02D7D"/>
    <w:rsid w:val="00B02E89"/>
    <w:rsid w:val="00B02EF9"/>
    <w:rsid w:val="00B03D96"/>
    <w:rsid w:val="00B05F02"/>
    <w:rsid w:val="00B07495"/>
    <w:rsid w:val="00B07FF6"/>
    <w:rsid w:val="00B219DF"/>
    <w:rsid w:val="00B2259D"/>
    <w:rsid w:val="00B24A10"/>
    <w:rsid w:val="00B255A3"/>
    <w:rsid w:val="00B3346F"/>
    <w:rsid w:val="00B351CA"/>
    <w:rsid w:val="00B373A3"/>
    <w:rsid w:val="00B37FAF"/>
    <w:rsid w:val="00B40D54"/>
    <w:rsid w:val="00B40F6A"/>
    <w:rsid w:val="00B42E00"/>
    <w:rsid w:val="00B436C9"/>
    <w:rsid w:val="00B46D8A"/>
    <w:rsid w:val="00B5023F"/>
    <w:rsid w:val="00B51624"/>
    <w:rsid w:val="00B53EAC"/>
    <w:rsid w:val="00B61701"/>
    <w:rsid w:val="00B62854"/>
    <w:rsid w:val="00B634DB"/>
    <w:rsid w:val="00B670A2"/>
    <w:rsid w:val="00B705AD"/>
    <w:rsid w:val="00B70DB1"/>
    <w:rsid w:val="00B716B2"/>
    <w:rsid w:val="00B71BEE"/>
    <w:rsid w:val="00B7214E"/>
    <w:rsid w:val="00B7215F"/>
    <w:rsid w:val="00B72DD3"/>
    <w:rsid w:val="00B73833"/>
    <w:rsid w:val="00B73E30"/>
    <w:rsid w:val="00B740BC"/>
    <w:rsid w:val="00B74C76"/>
    <w:rsid w:val="00B75AE6"/>
    <w:rsid w:val="00B75F0A"/>
    <w:rsid w:val="00B77515"/>
    <w:rsid w:val="00B802D4"/>
    <w:rsid w:val="00B81D34"/>
    <w:rsid w:val="00B82AA8"/>
    <w:rsid w:val="00B82CA5"/>
    <w:rsid w:val="00B839D4"/>
    <w:rsid w:val="00B86DA7"/>
    <w:rsid w:val="00B9056B"/>
    <w:rsid w:val="00B90749"/>
    <w:rsid w:val="00B92C83"/>
    <w:rsid w:val="00B92DB9"/>
    <w:rsid w:val="00B93BED"/>
    <w:rsid w:val="00B94016"/>
    <w:rsid w:val="00B948C3"/>
    <w:rsid w:val="00B96317"/>
    <w:rsid w:val="00B96D32"/>
    <w:rsid w:val="00BA1D12"/>
    <w:rsid w:val="00BA216F"/>
    <w:rsid w:val="00BA2377"/>
    <w:rsid w:val="00BA29CB"/>
    <w:rsid w:val="00BA6526"/>
    <w:rsid w:val="00BB05A6"/>
    <w:rsid w:val="00BB210B"/>
    <w:rsid w:val="00BB269A"/>
    <w:rsid w:val="00BB3608"/>
    <w:rsid w:val="00BB4A95"/>
    <w:rsid w:val="00BB6532"/>
    <w:rsid w:val="00BB6B87"/>
    <w:rsid w:val="00BB7170"/>
    <w:rsid w:val="00BB7BB3"/>
    <w:rsid w:val="00BB7D75"/>
    <w:rsid w:val="00BC07FA"/>
    <w:rsid w:val="00BC182D"/>
    <w:rsid w:val="00BC25AA"/>
    <w:rsid w:val="00BC6AAF"/>
    <w:rsid w:val="00BD2961"/>
    <w:rsid w:val="00BD3237"/>
    <w:rsid w:val="00BD4557"/>
    <w:rsid w:val="00BD4A8C"/>
    <w:rsid w:val="00BD762A"/>
    <w:rsid w:val="00BD79A9"/>
    <w:rsid w:val="00BE2196"/>
    <w:rsid w:val="00BE534E"/>
    <w:rsid w:val="00BE5C63"/>
    <w:rsid w:val="00BE60FB"/>
    <w:rsid w:val="00BE76ED"/>
    <w:rsid w:val="00BF0F96"/>
    <w:rsid w:val="00BF1C22"/>
    <w:rsid w:val="00BF1D42"/>
    <w:rsid w:val="00BF2731"/>
    <w:rsid w:val="00BF3250"/>
    <w:rsid w:val="00BF4561"/>
    <w:rsid w:val="00C01C2A"/>
    <w:rsid w:val="00C02441"/>
    <w:rsid w:val="00C028AE"/>
    <w:rsid w:val="00C02A01"/>
    <w:rsid w:val="00C05831"/>
    <w:rsid w:val="00C06BF6"/>
    <w:rsid w:val="00C06F6E"/>
    <w:rsid w:val="00C07821"/>
    <w:rsid w:val="00C10592"/>
    <w:rsid w:val="00C11285"/>
    <w:rsid w:val="00C1287B"/>
    <w:rsid w:val="00C12AAD"/>
    <w:rsid w:val="00C12C0C"/>
    <w:rsid w:val="00C17C0D"/>
    <w:rsid w:val="00C22C2C"/>
    <w:rsid w:val="00C23B48"/>
    <w:rsid w:val="00C23CEB"/>
    <w:rsid w:val="00C245D7"/>
    <w:rsid w:val="00C25D99"/>
    <w:rsid w:val="00C3193C"/>
    <w:rsid w:val="00C3297E"/>
    <w:rsid w:val="00C35114"/>
    <w:rsid w:val="00C36B98"/>
    <w:rsid w:val="00C4046F"/>
    <w:rsid w:val="00C41B91"/>
    <w:rsid w:val="00C422CA"/>
    <w:rsid w:val="00C42AE3"/>
    <w:rsid w:val="00C42F3C"/>
    <w:rsid w:val="00C44721"/>
    <w:rsid w:val="00C447BA"/>
    <w:rsid w:val="00C469A5"/>
    <w:rsid w:val="00C473D6"/>
    <w:rsid w:val="00C5008D"/>
    <w:rsid w:val="00C53A15"/>
    <w:rsid w:val="00C55AEC"/>
    <w:rsid w:val="00C569E5"/>
    <w:rsid w:val="00C60C7D"/>
    <w:rsid w:val="00C60D93"/>
    <w:rsid w:val="00C61FB6"/>
    <w:rsid w:val="00C61FEA"/>
    <w:rsid w:val="00C62950"/>
    <w:rsid w:val="00C63AB1"/>
    <w:rsid w:val="00C64C11"/>
    <w:rsid w:val="00C6536A"/>
    <w:rsid w:val="00C666B4"/>
    <w:rsid w:val="00C671C0"/>
    <w:rsid w:val="00C673A3"/>
    <w:rsid w:val="00C7046A"/>
    <w:rsid w:val="00C724C5"/>
    <w:rsid w:val="00C730A6"/>
    <w:rsid w:val="00C74998"/>
    <w:rsid w:val="00C80CB4"/>
    <w:rsid w:val="00C83751"/>
    <w:rsid w:val="00C8435B"/>
    <w:rsid w:val="00C84FC0"/>
    <w:rsid w:val="00C9118A"/>
    <w:rsid w:val="00C9590E"/>
    <w:rsid w:val="00C95942"/>
    <w:rsid w:val="00CA1654"/>
    <w:rsid w:val="00CA24B0"/>
    <w:rsid w:val="00CA25AC"/>
    <w:rsid w:val="00CA281C"/>
    <w:rsid w:val="00CA3E3B"/>
    <w:rsid w:val="00CA7AEA"/>
    <w:rsid w:val="00CB016D"/>
    <w:rsid w:val="00CB1830"/>
    <w:rsid w:val="00CB37DC"/>
    <w:rsid w:val="00CB461C"/>
    <w:rsid w:val="00CB4F4C"/>
    <w:rsid w:val="00CB5279"/>
    <w:rsid w:val="00CB5AEC"/>
    <w:rsid w:val="00CB68BC"/>
    <w:rsid w:val="00CB7ED9"/>
    <w:rsid w:val="00CC1C5F"/>
    <w:rsid w:val="00CC26E8"/>
    <w:rsid w:val="00CC2E91"/>
    <w:rsid w:val="00CC40DE"/>
    <w:rsid w:val="00CC4DF4"/>
    <w:rsid w:val="00CC6812"/>
    <w:rsid w:val="00CC68F2"/>
    <w:rsid w:val="00CD0062"/>
    <w:rsid w:val="00CD08A7"/>
    <w:rsid w:val="00CD2661"/>
    <w:rsid w:val="00CD29B5"/>
    <w:rsid w:val="00CD3603"/>
    <w:rsid w:val="00CD443C"/>
    <w:rsid w:val="00CD5D34"/>
    <w:rsid w:val="00CE1BCB"/>
    <w:rsid w:val="00CE2F2F"/>
    <w:rsid w:val="00CE514A"/>
    <w:rsid w:val="00CF2CF9"/>
    <w:rsid w:val="00CF3EE1"/>
    <w:rsid w:val="00CF45EC"/>
    <w:rsid w:val="00CF5AAF"/>
    <w:rsid w:val="00CF7DDA"/>
    <w:rsid w:val="00D00700"/>
    <w:rsid w:val="00D022CA"/>
    <w:rsid w:val="00D028DD"/>
    <w:rsid w:val="00D0362F"/>
    <w:rsid w:val="00D04D77"/>
    <w:rsid w:val="00D0552B"/>
    <w:rsid w:val="00D074C5"/>
    <w:rsid w:val="00D10507"/>
    <w:rsid w:val="00D105E1"/>
    <w:rsid w:val="00D15B7F"/>
    <w:rsid w:val="00D15C92"/>
    <w:rsid w:val="00D207F0"/>
    <w:rsid w:val="00D21517"/>
    <w:rsid w:val="00D221EE"/>
    <w:rsid w:val="00D22FBA"/>
    <w:rsid w:val="00D238D6"/>
    <w:rsid w:val="00D24C76"/>
    <w:rsid w:val="00D24D5E"/>
    <w:rsid w:val="00D256A6"/>
    <w:rsid w:val="00D33D2C"/>
    <w:rsid w:val="00D35107"/>
    <w:rsid w:val="00D35226"/>
    <w:rsid w:val="00D35B67"/>
    <w:rsid w:val="00D435FA"/>
    <w:rsid w:val="00D43E7D"/>
    <w:rsid w:val="00D53B24"/>
    <w:rsid w:val="00D56CEF"/>
    <w:rsid w:val="00D57BD9"/>
    <w:rsid w:val="00D605C3"/>
    <w:rsid w:val="00D60D1B"/>
    <w:rsid w:val="00D6190B"/>
    <w:rsid w:val="00D621FC"/>
    <w:rsid w:val="00D62E7F"/>
    <w:rsid w:val="00D63F3B"/>
    <w:rsid w:val="00D64C3A"/>
    <w:rsid w:val="00D661A9"/>
    <w:rsid w:val="00D67173"/>
    <w:rsid w:val="00D677E5"/>
    <w:rsid w:val="00D7049D"/>
    <w:rsid w:val="00D72E42"/>
    <w:rsid w:val="00D75285"/>
    <w:rsid w:val="00D8066E"/>
    <w:rsid w:val="00D807B0"/>
    <w:rsid w:val="00D8115E"/>
    <w:rsid w:val="00D8122E"/>
    <w:rsid w:val="00D8138A"/>
    <w:rsid w:val="00D8151F"/>
    <w:rsid w:val="00D830BC"/>
    <w:rsid w:val="00D83197"/>
    <w:rsid w:val="00D850A0"/>
    <w:rsid w:val="00D8516B"/>
    <w:rsid w:val="00D854A9"/>
    <w:rsid w:val="00D85F08"/>
    <w:rsid w:val="00D868C9"/>
    <w:rsid w:val="00D86F45"/>
    <w:rsid w:val="00D87B49"/>
    <w:rsid w:val="00D905ED"/>
    <w:rsid w:val="00D911A0"/>
    <w:rsid w:val="00D9316D"/>
    <w:rsid w:val="00D93F3A"/>
    <w:rsid w:val="00D951AB"/>
    <w:rsid w:val="00DA1A30"/>
    <w:rsid w:val="00DA2A2E"/>
    <w:rsid w:val="00DA3957"/>
    <w:rsid w:val="00DA4E7A"/>
    <w:rsid w:val="00DA70A1"/>
    <w:rsid w:val="00DB14BF"/>
    <w:rsid w:val="00DB1BA3"/>
    <w:rsid w:val="00DB24B3"/>
    <w:rsid w:val="00DB4A54"/>
    <w:rsid w:val="00DB6BFD"/>
    <w:rsid w:val="00DB7080"/>
    <w:rsid w:val="00DC0AA1"/>
    <w:rsid w:val="00DC2AEC"/>
    <w:rsid w:val="00DC50A2"/>
    <w:rsid w:val="00DC65DA"/>
    <w:rsid w:val="00DC6697"/>
    <w:rsid w:val="00DC676C"/>
    <w:rsid w:val="00DC799F"/>
    <w:rsid w:val="00DD031B"/>
    <w:rsid w:val="00DD6367"/>
    <w:rsid w:val="00DD662D"/>
    <w:rsid w:val="00DD6B68"/>
    <w:rsid w:val="00DD7626"/>
    <w:rsid w:val="00DE1048"/>
    <w:rsid w:val="00DE25F0"/>
    <w:rsid w:val="00DE30BF"/>
    <w:rsid w:val="00DE338A"/>
    <w:rsid w:val="00DE385C"/>
    <w:rsid w:val="00DE39DA"/>
    <w:rsid w:val="00DE6ADD"/>
    <w:rsid w:val="00DE6B78"/>
    <w:rsid w:val="00DE76AC"/>
    <w:rsid w:val="00DF2000"/>
    <w:rsid w:val="00DF20EE"/>
    <w:rsid w:val="00DF3613"/>
    <w:rsid w:val="00DF4C62"/>
    <w:rsid w:val="00DF5596"/>
    <w:rsid w:val="00DF70F9"/>
    <w:rsid w:val="00E003B0"/>
    <w:rsid w:val="00E00D7B"/>
    <w:rsid w:val="00E01280"/>
    <w:rsid w:val="00E01DDC"/>
    <w:rsid w:val="00E01FA0"/>
    <w:rsid w:val="00E02858"/>
    <w:rsid w:val="00E02D23"/>
    <w:rsid w:val="00E03D7A"/>
    <w:rsid w:val="00E055C6"/>
    <w:rsid w:val="00E11107"/>
    <w:rsid w:val="00E114DD"/>
    <w:rsid w:val="00E11B57"/>
    <w:rsid w:val="00E1219E"/>
    <w:rsid w:val="00E12896"/>
    <w:rsid w:val="00E12ED7"/>
    <w:rsid w:val="00E139AD"/>
    <w:rsid w:val="00E143D1"/>
    <w:rsid w:val="00E15B38"/>
    <w:rsid w:val="00E16624"/>
    <w:rsid w:val="00E21878"/>
    <w:rsid w:val="00E2357A"/>
    <w:rsid w:val="00E2358F"/>
    <w:rsid w:val="00E24356"/>
    <w:rsid w:val="00E25CD4"/>
    <w:rsid w:val="00E25E08"/>
    <w:rsid w:val="00E264DD"/>
    <w:rsid w:val="00E27DA5"/>
    <w:rsid w:val="00E27F8C"/>
    <w:rsid w:val="00E3037D"/>
    <w:rsid w:val="00E313AD"/>
    <w:rsid w:val="00E3309F"/>
    <w:rsid w:val="00E345BE"/>
    <w:rsid w:val="00E352A3"/>
    <w:rsid w:val="00E36389"/>
    <w:rsid w:val="00E40A8A"/>
    <w:rsid w:val="00E40BAE"/>
    <w:rsid w:val="00E42FEB"/>
    <w:rsid w:val="00E43D2E"/>
    <w:rsid w:val="00E454C6"/>
    <w:rsid w:val="00E45B31"/>
    <w:rsid w:val="00E46000"/>
    <w:rsid w:val="00E46867"/>
    <w:rsid w:val="00E515D9"/>
    <w:rsid w:val="00E5262D"/>
    <w:rsid w:val="00E564A3"/>
    <w:rsid w:val="00E56B3B"/>
    <w:rsid w:val="00E56E53"/>
    <w:rsid w:val="00E56F74"/>
    <w:rsid w:val="00E57FFA"/>
    <w:rsid w:val="00E6031A"/>
    <w:rsid w:val="00E60AD9"/>
    <w:rsid w:val="00E613DA"/>
    <w:rsid w:val="00E618FD"/>
    <w:rsid w:val="00E636D9"/>
    <w:rsid w:val="00E638CA"/>
    <w:rsid w:val="00E638FB"/>
    <w:rsid w:val="00E6558E"/>
    <w:rsid w:val="00E66480"/>
    <w:rsid w:val="00E6670C"/>
    <w:rsid w:val="00E6729C"/>
    <w:rsid w:val="00E673D9"/>
    <w:rsid w:val="00E67ED3"/>
    <w:rsid w:val="00E72DA9"/>
    <w:rsid w:val="00E73039"/>
    <w:rsid w:val="00E73F71"/>
    <w:rsid w:val="00E740E6"/>
    <w:rsid w:val="00E750A5"/>
    <w:rsid w:val="00E76575"/>
    <w:rsid w:val="00E7658F"/>
    <w:rsid w:val="00E81D50"/>
    <w:rsid w:val="00E855FE"/>
    <w:rsid w:val="00E876E9"/>
    <w:rsid w:val="00E906A9"/>
    <w:rsid w:val="00E90853"/>
    <w:rsid w:val="00E95559"/>
    <w:rsid w:val="00E95BC7"/>
    <w:rsid w:val="00E9709F"/>
    <w:rsid w:val="00E97D01"/>
    <w:rsid w:val="00E97E43"/>
    <w:rsid w:val="00EA1A1A"/>
    <w:rsid w:val="00EA2314"/>
    <w:rsid w:val="00EA3495"/>
    <w:rsid w:val="00EA3753"/>
    <w:rsid w:val="00EA4844"/>
    <w:rsid w:val="00EA48D2"/>
    <w:rsid w:val="00EA52AE"/>
    <w:rsid w:val="00EA62AC"/>
    <w:rsid w:val="00EA7EA4"/>
    <w:rsid w:val="00EB0963"/>
    <w:rsid w:val="00EB0C21"/>
    <w:rsid w:val="00EB1994"/>
    <w:rsid w:val="00EB2766"/>
    <w:rsid w:val="00EB2E9C"/>
    <w:rsid w:val="00EB3E9B"/>
    <w:rsid w:val="00EB47A4"/>
    <w:rsid w:val="00EB498C"/>
    <w:rsid w:val="00EB7AFE"/>
    <w:rsid w:val="00EC095F"/>
    <w:rsid w:val="00EC2884"/>
    <w:rsid w:val="00EC309D"/>
    <w:rsid w:val="00EC7B38"/>
    <w:rsid w:val="00EC7F52"/>
    <w:rsid w:val="00ED0CF9"/>
    <w:rsid w:val="00ED2F1C"/>
    <w:rsid w:val="00ED50A1"/>
    <w:rsid w:val="00ED5308"/>
    <w:rsid w:val="00ED5AA8"/>
    <w:rsid w:val="00EE0BBE"/>
    <w:rsid w:val="00EE11C9"/>
    <w:rsid w:val="00EE1593"/>
    <w:rsid w:val="00EE2164"/>
    <w:rsid w:val="00EE364B"/>
    <w:rsid w:val="00EE495A"/>
    <w:rsid w:val="00EE4C77"/>
    <w:rsid w:val="00EE6F6D"/>
    <w:rsid w:val="00EF125A"/>
    <w:rsid w:val="00EF3FEB"/>
    <w:rsid w:val="00EF60F2"/>
    <w:rsid w:val="00F01AB9"/>
    <w:rsid w:val="00F02D2F"/>
    <w:rsid w:val="00F03756"/>
    <w:rsid w:val="00F04FAD"/>
    <w:rsid w:val="00F0592D"/>
    <w:rsid w:val="00F06D72"/>
    <w:rsid w:val="00F10409"/>
    <w:rsid w:val="00F1212D"/>
    <w:rsid w:val="00F12E1E"/>
    <w:rsid w:val="00F166B9"/>
    <w:rsid w:val="00F16A3D"/>
    <w:rsid w:val="00F212B5"/>
    <w:rsid w:val="00F21B4D"/>
    <w:rsid w:val="00F22735"/>
    <w:rsid w:val="00F2314E"/>
    <w:rsid w:val="00F24716"/>
    <w:rsid w:val="00F256F6"/>
    <w:rsid w:val="00F27682"/>
    <w:rsid w:val="00F30464"/>
    <w:rsid w:val="00F3083D"/>
    <w:rsid w:val="00F31053"/>
    <w:rsid w:val="00F3575B"/>
    <w:rsid w:val="00F37A0B"/>
    <w:rsid w:val="00F40075"/>
    <w:rsid w:val="00F421DD"/>
    <w:rsid w:val="00F437FF"/>
    <w:rsid w:val="00F43987"/>
    <w:rsid w:val="00F44B53"/>
    <w:rsid w:val="00F45154"/>
    <w:rsid w:val="00F45926"/>
    <w:rsid w:val="00F45F88"/>
    <w:rsid w:val="00F51B4E"/>
    <w:rsid w:val="00F52E34"/>
    <w:rsid w:val="00F53CA7"/>
    <w:rsid w:val="00F53E54"/>
    <w:rsid w:val="00F54AA3"/>
    <w:rsid w:val="00F55AE6"/>
    <w:rsid w:val="00F561AF"/>
    <w:rsid w:val="00F56785"/>
    <w:rsid w:val="00F56B70"/>
    <w:rsid w:val="00F61B87"/>
    <w:rsid w:val="00F62AFC"/>
    <w:rsid w:val="00F62FFE"/>
    <w:rsid w:val="00F631D2"/>
    <w:rsid w:val="00F63E11"/>
    <w:rsid w:val="00F64612"/>
    <w:rsid w:val="00F649FA"/>
    <w:rsid w:val="00F65EB8"/>
    <w:rsid w:val="00F6743C"/>
    <w:rsid w:val="00F726CC"/>
    <w:rsid w:val="00F73E92"/>
    <w:rsid w:val="00F74BC3"/>
    <w:rsid w:val="00F77BEF"/>
    <w:rsid w:val="00F806EC"/>
    <w:rsid w:val="00F81A34"/>
    <w:rsid w:val="00F81BFF"/>
    <w:rsid w:val="00F86EC5"/>
    <w:rsid w:val="00F87E13"/>
    <w:rsid w:val="00F9321D"/>
    <w:rsid w:val="00F93ECF"/>
    <w:rsid w:val="00F947FB"/>
    <w:rsid w:val="00F94E4A"/>
    <w:rsid w:val="00FA4D14"/>
    <w:rsid w:val="00FA4E8A"/>
    <w:rsid w:val="00FA554A"/>
    <w:rsid w:val="00FA5A0E"/>
    <w:rsid w:val="00FA5D3F"/>
    <w:rsid w:val="00FA6966"/>
    <w:rsid w:val="00FB2377"/>
    <w:rsid w:val="00FB24FA"/>
    <w:rsid w:val="00FB3653"/>
    <w:rsid w:val="00FB6EE2"/>
    <w:rsid w:val="00FB72EA"/>
    <w:rsid w:val="00FC030F"/>
    <w:rsid w:val="00FC0A65"/>
    <w:rsid w:val="00FC1382"/>
    <w:rsid w:val="00FC1DCC"/>
    <w:rsid w:val="00FC1E40"/>
    <w:rsid w:val="00FC3D60"/>
    <w:rsid w:val="00FC6E4E"/>
    <w:rsid w:val="00FD05E8"/>
    <w:rsid w:val="00FD18EF"/>
    <w:rsid w:val="00FD479C"/>
    <w:rsid w:val="00FD594B"/>
    <w:rsid w:val="00FD65FA"/>
    <w:rsid w:val="00FD72A7"/>
    <w:rsid w:val="00FD77A6"/>
    <w:rsid w:val="00FE71E8"/>
    <w:rsid w:val="00FF0B1F"/>
    <w:rsid w:val="00FF6120"/>
    <w:rsid w:val="00FF6C50"/>
    <w:rsid w:val="00FF73CB"/>
    <w:rsid w:val="00FF7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80F5F0"/>
  <w15:chartTrackingRefBased/>
  <w15:docId w15:val="{2C14E2B1-E8C3-4BA7-9B65-D2A7B1FF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Indent 2"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367"/>
    <w:rPr>
      <w:sz w:val="24"/>
      <w:szCs w:val="24"/>
    </w:rPr>
  </w:style>
  <w:style w:type="paragraph" w:styleId="Heading1">
    <w:name w:val="heading 1"/>
    <w:basedOn w:val="Normal"/>
    <w:next w:val="Normal"/>
    <w:qFormat/>
    <w:pPr>
      <w:keepNext/>
      <w:ind w:left="720" w:firstLine="720"/>
      <w:outlineLvl w:val="0"/>
    </w:pPr>
    <w:rPr>
      <w:b/>
      <w:bCs/>
      <w:sz w:val="20"/>
      <w:u w:val="single"/>
    </w:rPr>
  </w:style>
  <w:style w:type="paragraph" w:styleId="Heading2">
    <w:name w:val="heading 2"/>
    <w:basedOn w:val="Normal"/>
    <w:next w:val="Normal"/>
    <w:link w:val="Heading2Char"/>
    <w:semiHidden/>
    <w:unhideWhenUsed/>
    <w:qFormat/>
    <w:rsid w:val="001834DD"/>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Heading9">
    <w:name w:val="heading 9"/>
    <w:basedOn w:val="Normal"/>
    <w:next w:val="Normal"/>
    <w:link w:val="Heading9Char"/>
    <w:semiHidden/>
    <w:unhideWhenUsed/>
    <w:qFormat/>
    <w:rsid w:val="00FC3D60"/>
    <w:pPr>
      <w:spacing w:before="240" w:after="60"/>
      <w:outlineLvl w:val="8"/>
    </w:pPr>
    <w:rPr>
      <w:rFonts w:ascii="Calibri Light" w:hAnsi="Calibri Light"/>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D38C3"/>
    <w:rPr>
      <w:rFonts w:ascii="Tahoma" w:hAnsi="Tahoma" w:cs="Tahoma"/>
      <w:sz w:val="16"/>
      <w:szCs w:val="16"/>
    </w:rPr>
  </w:style>
  <w:style w:type="character" w:styleId="CommentReference">
    <w:name w:val="annotation reference"/>
    <w:semiHidden/>
    <w:rsid w:val="00F52E34"/>
    <w:rPr>
      <w:sz w:val="16"/>
      <w:szCs w:val="16"/>
    </w:rPr>
  </w:style>
  <w:style w:type="paragraph" w:styleId="CommentText">
    <w:name w:val="annotation text"/>
    <w:basedOn w:val="Normal"/>
    <w:link w:val="CommentTextChar"/>
    <w:semiHidden/>
    <w:rsid w:val="007564F1"/>
    <w:rPr>
      <w:rFonts w:ascii="Arial" w:hAnsi="Arial"/>
      <w:sz w:val="20"/>
      <w:szCs w:val="20"/>
    </w:rPr>
  </w:style>
  <w:style w:type="paragraph" w:styleId="CommentSubject">
    <w:name w:val="annotation subject"/>
    <w:basedOn w:val="CommentText"/>
    <w:next w:val="CommentText"/>
    <w:semiHidden/>
    <w:rsid w:val="00F52E34"/>
    <w:rPr>
      <w:b/>
      <w:bCs/>
    </w:rPr>
  </w:style>
  <w:style w:type="paragraph" w:styleId="ListParagraph">
    <w:name w:val="List Paragraph"/>
    <w:basedOn w:val="Normal"/>
    <w:uiPriority w:val="34"/>
    <w:qFormat/>
    <w:rsid w:val="00ED2F1C"/>
    <w:pPr>
      <w:ind w:left="720"/>
    </w:pPr>
  </w:style>
  <w:style w:type="paragraph" w:styleId="Header">
    <w:name w:val="header"/>
    <w:basedOn w:val="Normal"/>
    <w:link w:val="HeaderChar"/>
    <w:uiPriority w:val="99"/>
    <w:rsid w:val="0084735A"/>
    <w:pPr>
      <w:tabs>
        <w:tab w:val="center" w:pos="4680"/>
        <w:tab w:val="right" w:pos="9360"/>
      </w:tabs>
    </w:pPr>
  </w:style>
  <w:style w:type="character" w:customStyle="1" w:styleId="HeaderChar">
    <w:name w:val="Header Char"/>
    <w:link w:val="Header"/>
    <w:uiPriority w:val="99"/>
    <w:rsid w:val="0084735A"/>
    <w:rPr>
      <w:sz w:val="24"/>
      <w:szCs w:val="24"/>
    </w:rPr>
  </w:style>
  <w:style w:type="paragraph" w:styleId="Footer">
    <w:name w:val="footer"/>
    <w:basedOn w:val="Normal"/>
    <w:link w:val="FooterChar"/>
    <w:uiPriority w:val="99"/>
    <w:rsid w:val="0084735A"/>
    <w:pPr>
      <w:tabs>
        <w:tab w:val="center" w:pos="4680"/>
        <w:tab w:val="right" w:pos="9360"/>
      </w:tabs>
    </w:pPr>
  </w:style>
  <w:style w:type="character" w:customStyle="1" w:styleId="FooterChar">
    <w:name w:val="Footer Char"/>
    <w:link w:val="Footer"/>
    <w:uiPriority w:val="99"/>
    <w:rsid w:val="0084735A"/>
    <w:rPr>
      <w:sz w:val="24"/>
      <w:szCs w:val="24"/>
    </w:rPr>
  </w:style>
  <w:style w:type="character" w:styleId="PlaceholderText">
    <w:name w:val="Placeholder Text"/>
    <w:uiPriority w:val="99"/>
    <w:semiHidden/>
    <w:rsid w:val="00FC6E4E"/>
    <w:rPr>
      <w:color w:val="808080"/>
    </w:rPr>
  </w:style>
  <w:style w:type="character" w:styleId="Hyperlink">
    <w:name w:val="Hyperlink"/>
    <w:rsid w:val="008734ED"/>
    <w:rPr>
      <w:color w:val="0000FF"/>
      <w:u w:val="single"/>
    </w:rPr>
  </w:style>
  <w:style w:type="character" w:styleId="FollowedHyperlink">
    <w:name w:val="FollowedHyperlink"/>
    <w:rsid w:val="00EA3495"/>
    <w:rPr>
      <w:color w:val="954F72"/>
      <w:u w:val="single"/>
    </w:rPr>
  </w:style>
  <w:style w:type="character" w:customStyle="1" w:styleId="Heading9Char">
    <w:name w:val="Heading 9 Char"/>
    <w:link w:val="Heading9"/>
    <w:semiHidden/>
    <w:rsid w:val="00FC3D60"/>
    <w:rPr>
      <w:rFonts w:ascii="Calibri Light" w:eastAsia="Times New Roman" w:hAnsi="Calibri Light" w:cs="Times New Roman"/>
      <w:sz w:val="22"/>
      <w:szCs w:val="22"/>
    </w:rPr>
  </w:style>
  <w:style w:type="character" w:customStyle="1" w:styleId="CommentTextChar">
    <w:name w:val="Comment Text Char"/>
    <w:link w:val="CommentText"/>
    <w:semiHidden/>
    <w:rsid w:val="007564F1"/>
    <w:rPr>
      <w:rFonts w:ascii="Arial" w:hAnsi="Arial"/>
    </w:rPr>
  </w:style>
  <w:style w:type="paragraph" w:styleId="Revision">
    <w:name w:val="Revision"/>
    <w:hidden/>
    <w:uiPriority w:val="99"/>
    <w:semiHidden/>
    <w:rsid w:val="001977C5"/>
    <w:rPr>
      <w:sz w:val="24"/>
      <w:szCs w:val="24"/>
    </w:rPr>
  </w:style>
  <w:style w:type="table" w:customStyle="1" w:styleId="TableGrid1">
    <w:name w:val="Table Grid1"/>
    <w:basedOn w:val="TableNormal"/>
    <w:next w:val="TableGrid"/>
    <w:uiPriority w:val="39"/>
    <w:rsid w:val="00F947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94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10B67"/>
    <w:rPr>
      <w:rFonts w:ascii="Calibri" w:eastAsia="Calibri" w:hAnsi="Calibri"/>
      <w:sz w:val="22"/>
      <w:szCs w:val="22"/>
    </w:rPr>
  </w:style>
  <w:style w:type="paragraph" w:customStyle="1" w:styleId="Default">
    <w:name w:val="Default"/>
    <w:rsid w:val="005024E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5870F0"/>
    <w:pPr>
      <w:spacing w:before="100" w:beforeAutospacing="1" w:after="100" w:afterAutospacing="1"/>
    </w:pPr>
    <w:rPr>
      <w:rFonts w:eastAsia="Calibri"/>
    </w:rPr>
  </w:style>
  <w:style w:type="paragraph" w:styleId="BodyText2">
    <w:name w:val="Body Text 2"/>
    <w:basedOn w:val="Normal"/>
    <w:link w:val="BodyText2Char"/>
    <w:uiPriority w:val="99"/>
    <w:unhideWhenUsed/>
    <w:rsid w:val="006C2FF4"/>
    <w:pPr>
      <w:snapToGrid w:val="0"/>
      <w:spacing w:after="120" w:line="480" w:lineRule="auto"/>
    </w:pPr>
    <w:rPr>
      <w:rFonts w:ascii="Arial" w:eastAsia="Calibri" w:hAnsi="Arial" w:cs="Arial"/>
      <w:sz w:val="20"/>
      <w:szCs w:val="20"/>
    </w:rPr>
  </w:style>
  <w:style w:type="character" w:customStyle="1" w:styleId="BodyText2Char">
    <w:name w:val="Body Text 2 Char"/>
    <w:link w:val="BodyText2"/>
    <w:uiPriority w:val="99"/>
    <w:rsid w:val="006C2FF4"/>
    <w:rPr>
      <w:rFonts w:ascii="Arial" w:eastAsia="Calibri" w:hAnsi="Arial" w:cs="Arial"/>
    </w:rPr>
  </w:style>
  <w:style w:type="paragraph" w:styleId="BodyTextIndent2">
    <w:name w:val="Body Text Indent 2"/>
    <w:basedOn w:val="Normal"/>
    <w:link w:val="BodyTextIndent2Char"/>
    <w:uiPriority w:val="99"/>
    <w:unhideWhenUsed/>
    <w:rsid w:val="006C2FF4"/>
    <w:pPr>
      <w:snapToGrid w:val="0"/>
      <w:spacing w:after="120" w:line="480" w:lineRule="auto"/>
      <w:ind w:left="360"/>
    </w:pPr>
    <w:rPr>
      <w:rFonts w:ascii="Arial" w:eastAsia="Calibri" w:hAnsi="Arial" w:cs="Arial"/>
      <w:sz w:val="20"/>
      <w:szCs w:val="20"/>
    </w:rPr>
  </w:style>
  <w:style w:type="character" w:customStyle="1" w:styleId="BodyTextIndent2Char">
    <w:name w:val="Body Text Indent 2 Char"/>
    <w:link w:val="BodyTextIndent2"/>
    <w:uiPriority w:val="99"/>
    <w:rsid w:val="006C2FF4"/>
    <w:rPr>
      <w:rFonts w:ascii="Arial" w:eastAsia="Calibri" w:hAnsi="Arial" w:cs="Arial"/>
    </w:rPr>
  </w:style>
  <w:style w:type="paragraph" w:styleId="ListContinue2">
    <w:name w:val="List Continue 2"/>
    <w:basedOn w:val="Normal"/>
    <w:rsid w:val="007F20D8"/>
    <w:pPr>
      <w:spacing w:after="120"/>
      <w:ind w:left="720"/>
      <w:jc w:val="both"/>
    </w:pPr>
    <w:rPr>
      <w:rFonts w:ascii="Helvetica" w:eastAsia="Times" w:hAnsi="Helvetica"/>
      <w:sz w:val="22"/>
      <w:szCs w:val="20"/>
    </w:rPr>
  </w:style>
  <w:style w:type="character" w:styleId="UnresolvedMention">
    <w:name w:val="Unresolved Mention"/>
    <w:uiPriority w:val="99"/>
    <w:semiHidden/>
    <w:unhideWhenUsed/>
    <w:rsid w:val="0014099E"/>
    <w:rPr>
      <w:color w:val="605E5C"/>
      <w:shd w:val="clear" w:color="auto" w:fill="E1DFDD"/>
    </w:rPr>
  </w:style>
  <w:style w:type="character" w:customStyle="1" w:styleId="fontstyle01">
    <w:name w:val="fontstyle01"/>
    <w:rsid w:val="00F2314E"/>
    <w:rPr>
      <w:rFonts w:ascii="Helvetica" w:hAnsi="Helvetica" w:cs="Helvetica" w:hint="default"/>
      <w:b w:val="0"/>
      <w:bCs w:val="0"/>
      <w:i w:val="0"/>
      <w:iCs w:val="0"/>
      <w:color w:val="000000"/>
      <w:sz w:val="18"/>
      <w:szCs w:val="18"/>
    </w:rPr>
  </w:style>
  <w:style w:type="paragraph" w:styleId="BodyText">
    <w:name w:val="Body Text"/>
    <w:basedOn w:val="Normal"/>
    <w:link w:val="BodyTextChar"/>
    <w:rsid w:val="005C5922"/>
    <w:pPr>
      <w:spacing w:after="120"/>
    </w:pPr>
  </w:style>
  <w:style w:type="character" w:customStyle="1" w:styleId="BodyTextChar">
    <w:name w:val="Body Text Char"/>
    <w:link w:val="BodyText"/>
    <w:rsid w:val="005C5922"/>
    <w:rPr>
      <w:sz w:val="24"/>
      <w:szCs w:val="24"/>
    </w:rPr>
  </w:style>
  <w:style w:type="character" w:styleId="Strong">
    <w:name w:val="Strong"/>
    <w:uiPriority w:val="22"/>
    <w:qFormat/>
    <w:rsid w:val="004D090B"/>
    <w:rPr>
      <w:b/>
      <w:bCs/>
    </w:rPr>
  </w:style>
  <w:style w:type="character" w:customStyle="1" w:styleId="Heading2Char">
    <w:name w:val="Heading 2 Char"/>
    <w:basedOn w:val="DefaultParagraphFont"/>
    <w:link w:val="Heading2"/>
    <w:semiHidden/>
    <w:rsid w:val="001834DD"/>
    <w:rPr>
      <w:rFonts w:asciiTheme="majorHAnsi" w:eastAsiaTheme="majorEastAsia" w:hAnsiTheme="majorHAnsi"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1408">
      <w:bodyDiv w:val="1"/>
      <w:marLeft w:val="0"/>
      <w:marRight w:val="0"/>
      <w:marTop w:val="0"/>
      <w:marBottom w:val="0"/>
      <w:divBdr>
        <w:top w:val="none" w:sz="0" w:space="0" w:color="auto"/>
        <w:left w:val="none" w:sz="0" w:space="0" w:color="auto"/>
        <w:bottom w:val="none" w:sz="0" w:space="0" w:color="auto"/>
        <w:right w:val="none" w:sz="0" w:space="0" w:color="auto"/>
      </w:divBdr>
    </w:div>
    <w:div w:id="275603141">
      <w:bodyDiv w:val="1"/>
      <w:marLeft w:val="0"/>
      <w:marRight w:val="0"/>
      <w:marTop w:val="0"/>
      <w:marBottom w:val="0"/>
      <w:divBdr>
        <w:top w:val="none" w:sz="0" w:space="0" w:color="auto"/>
        <w:left w:val="none" w:sz="0" w:space="0" w:color="auto"/>
        <w:bottom w:val="none" w:sz="0" w:space="0" w:color="auto"/>
        <w:right w:val="none" w:sz="0" w:space="0" w:color="auto"/>
      </w:divBdr>
    </w:div>
    <w:div w:id="813520614">
      <w:bodyDiv w:val="1"/>
      <w:marLeft w:val="0"/>
      <w:marRight w:val="0"/>
      <w:marTop w:val="0"/>
      <w:marBottom w:val="0"/>
      <w:divBdr>
        <w:top w:val="none" w:sz="0" w:space="0" w:color="auto"/>
        <w:left w:val="none" w:sz="0" w:space="0" w:color="auto"/>
        <w:bottom w:val="none" w:sz="0" w:space="0" w:color="auto"/>
        <w:right w:val="none" w:sz="0" w:space="0" w:color="auto"/>
      </w:divBdr>
    </w:div>
    <w:div w:id="933826797">
      <w:bodyDiv w:val="1"/>
      <w:marLeft w:val="0"/>
      <w:marRight w:val="0"/>
      <w:marTop w:val="0"/>
      <w:marBottom w:val="0"/>
      <w:divBdr>
        <w:top w:val="none" w:sz="0" w:space="0" w:color="auto"/>
        <w:left w:val="none" w:sz="0" w:space="0" w:color="auto"/>
        <w:bottom w:val="none" w:sz="0" w:space="0" w:color="auto"/>
        <w:right w:val="none" w:sz="0" w:space="0" w:color="auto"/>
      </w:divBdr>
    </w:div>
    <w:div w:id="999119045">
      <w:bodyDiv w:val="1"/>
      <w:marLeft w:val="0"/>
      <w:marRight w:val="0"/>
      <w:marTop w:val="0"/>
      <w:marBottom w:val="0"/>
      <w:divBdr>
        <w:top w:val="none" w:sz="0" w:space="0" w:color="auto"/>
        <w:left w:val="none" w:sz="0" w:space="0" w:color="auto"/>
        <w:bottom w:val="none" w:sz="0" w:space="0" w:color="auto"/>
        <w:right w:val="none" w:sz="0" w:space="0" w:color="auto"/>
      </w:divBdr>
    </w:div>
    <w:div w:id="1078286427">
      <w:bodyDiv w:val="1"/>
      <w:marLeft w:val="0"/>
      <w:marRight w:val="0"/>
      <w:marTop w:val="0"/>
      <w:marBottom w:val="0"/>
      <w:divBdr>
        <w:top w:val="none" w:sz="0" w:space="0" w:color="auto"/>
        <w:left w:val="none" w:sz="0" w:space="0" w:color="auto"/>
        <w:bottom w:val="none" w:sz="0" w:space="0" w:color="auto"/>
        <w:right w:val="none" w:sz="0" w:space="0" w:color="auto"/>
      </w:divBdr>
    </w:div>
    <w:div w:id="1119297022">
      <w:bodyDiv w:val="1"/>
      <w:marLeft w:val="0"/>
      <w:marRight w:val="0"/>
      <w:marTop w:val="0"/>
      <w:marBottom w:val="0"/>
      <w:divBdr>
        <w:top w:val="none" w:sz="0" w:space="0" w:color="auto"/>
        <w:left w:val="none" w:sz="0" w:space="0" w:color="auto"/>
        <w:bottom w:val="none" w:sz="0" w:space="0" w:color="auto"/>
        <w:right w:val="none" w:sz="0" w:space="0" w:color="auto"/>
      </w:divBdr>
      <w:divsChild>
        <w:div w:id="239217742">
          <w:marLeft w:val="547"/>
          <w:marRight w:val="0"/>
          <w:marTop w:val="82"/>
          <w:marBottom w:val="0"/>
          <w:divBdr>
            <w:top w:val="none" w:sz="0" w:space="0" w:color="auto"/>
            <w:left w:val="none" w:sz="0" w:space="0" w:color="auto"/>
            <w:bottom w:val="none" w:sz="0" w:space="0" w:color="auto"/>
            <w:right w:val="none" w:sz="0" w:space="0" w:color="auto"/>
          </w:divBdr>
        </w:div>
      </w:divsChild>
    </w:div>
    <w:div w:id="1184368374">
      <w:bodyDiv w:val="1"/>
      <w:marLeft w:val="0"/>
      <w:marRight w:val="0"/>
      <w:marTop w:val="0"/>
      <w:marBottom w:val="0"/>
      <w:divBdr>
        <w:top w:val="none" w:sz="0" w:space="0" w:color="auto"/>
        <w:left w:val="none" w:sz="0" w:space="0" w:color="auto"/>
        <w:bottom w:val="none" w:sz="0" w:space="0" w:color="auto"/>
        <w:right w:val="none" w:sz="0" w:space="0" w:color="auto"/>
      </w:divBdr>
    </w:div>
    <w:div w:id="1348827254">
      <w:bodyDiv w:val="1"/>
      <w:marLeft w:val="0"/>
      <w:marRight w:val="0"/>
      <w:marTop w:val="0"/>
      <w:marBottom w:val="0"/>
      <w:divBdr>
        <w:top w:val="none" w:sz="0" w:space="0" w:color="auto"/>
        <w:left w:val="none" w:sz="0" w:space="0" w:color="auto"/>
        <w:bottom w:val="none" w:sz="0" w:space="0" w:color="auto"/>
        <w:right w:val="none" w:sz="0" w:space="0" w:color="auto"/>
      </w:divBdr>
      <w:divsChild>
        <w:div w:id="1306931355">
          <w:marLeft w:val="547"/>
          <w:marRight w:val="0"/>
          <w:marTop w:val="82"/>
          <w:marBottom w:val="0"/>
          <w:divBdr>
            <w:top w:val="none" w:sz="0" w:space="0" w:color="auto"/>
            <w:left w:val="none" w:sz="0" w:space="0" w:color="auto"/>
            <w:bottom w:val="none" w:sz="0" w:space="0" w:color="auto"/>
            <w:right w:val="none" w:sz="0" w:space="0" w:color="auto"/>
          </w:divBdr>
        </w:div>
      </w:divsChild>
    </w:div>
    <w:div w:id="1374963957">
      <w:bodyDiv w:val="1"/>
      <w:marLeft w:val="0"/>
      <w:marRight w:val="0"/>
      <w:marTop w:val="0"/>
      <w:marBottom w:val="0"/>
      <w:divBdr>
        <w:top w:val="none" w:sz="0" w:space="0" w:color="auto"/>
        <w:left w:val="none" w:sz="0" w:space="0" w:color="auto"/>
        <w:bottom w:val="none" w:sz="0" w:space="0" w:color="auto"/>
        <w:right w:val="none" w:sz="0" w:space="0" w:color="auto"/>
      </w:divBdr>
    </w:div>
    <w:div w:id="1564607500">
      <w:bodyDiv w:val="1"/>
      <w:marLeft w:val="0"/>
      <w:marRight w:val="0"/>
      <w:marTop w:val="0"/>
      <w:marBottom w:val="0"/>
      <w:divBdr>
        <w:top w:val="none" w:sz="0" w:space="0" w:color="auto"/>
        <w:left w:val="none" w:sz="0" w:space="0" w:color="auto"/>
        <w:bottom w:val="none" w:sz="0" w:space="0" w:color="auto"/>
        <w:right w:val="none" w:sz="0" w:space="0" w:color="auto"/>
      </w:divBdr>
    </w:div>
    <w:div w:id="180527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s.sciquest.com/apps/Router/PublicEvent?CustomerOrg=UTSA" TargetMode="External"/><Relationship Id="rId13" Type="http://schemas.openxmlformats.org/officeDocument/2006/relationships/hyperlink" Target="mailto:miranda.martinez3@utsa.edu" TargetMode="External"/><Relationship Id="rId18" Type="http://schemas.openxmlformats.org/officeDocument/2006/relationships/hyperlink" Target="https://www.utsa.edu/financialaffairs/services/purchasing/supplier-services/terms-purchase-order.html%2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atutes.legis.state.tx.us/Docs/GV/htm/GV.2161.htm" TargetMode="External"/><Relationship Id="rId17" Type="http://schemas.openxmlformats.org/officeDocument/2006/relationships/hyperlink" Target="https://www.utsa.edu/financialaffairs/services/purchasing/supplier-services/terms-purchase-order.html%20" TargetMode="External"/><Relationship Id="rId2" Type="http://schemas.openxmlformats.org/officeDocument/2006/relationships/numbering" Target="numbering.xml"/><Relationship Id="rId16" Type="http://schemas.openxmlformats.org/officeDocument/2006/relationships/hyperlink" Target="https://www.utsystem.edu/offices/business-affairs/group-purchasing-organization-gpo-accreditation-progra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xreg.sos.state.tx.us/public/readtac$ext.TacPage?sl=R&amp;app=9&amp;p_dir=&amp;p_rloc=&amp;p_tloc=&amp;p_ploc=&amp;pg=1&amp;p_tac=&amp;ti=34&amp;pt=1&amp;ch=20&amp;rl=284" TargetMode="External"/><Relationship Id="rId5" Type="http://schemas.openxmlformats.org/officeDocument/2006/relationships/webSettings" Target="webSettings.xml"/><Relationship Id="rId15" Type="http://schemas.openxmlformats.org/officeDocument/2006/relationships/hyperlink" Target="https://www.utsa.edu/financialaffairs/services/purchasing/supplier-services/terms-purchase-order.html%20" TargetMode="External"/><Relationship Id="rId23" Type="http://schemas.openxmlformats.org/officeDocument/2006/relationships/theme" Target="theme/theme1.xml"/><Relationship Id="rId10" Type="http://schemas.openxmlformats.org/officeDocument/2006/relationships/hyperlink" Target="https://texas-sos.appianportalsgov.com/rules-and-meetings?$locale=en_US&amp;interface=VIEW_TAC_SUMMARY&amp;queryAsDate=07%2F22%2F2025&amp;recordId=214411" TargetMode="External"/><Relationship Id="rId19" Type="http://schemas.openxmlformats.org/officeDocument/2006/relationships/hyperlink" Target="http://www.utsystem.edu/institutions" TargetMode="External"/><Relationship Id="rId4" Type="http://schemas.openxmlformats.org/officeDocument/2006/relationships/settings" Target="settings.xml"/><Relationship Id="rId9" Type="http://schemas.openxmlformats.org/officeDocument/2006/relationships/hyperlink" Target="https://www.utsa.edu/financialaffairs/services/purchasing/supplier-services/terms-purchase-order.html%20" TargetMode="External"/><Relationship Id="rId14" Type="http://schemas.openxmlformats.org/officeDocument/2006/relationships/hyperlink" Target="https://www.jaggaer.com/supplier-suppor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6FFAC-C8F1-42DB-893F-19B3E9DD4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9</Pages>
  <Words>3484</Words>
  <Characters>19859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UT Austin</Company>
  <LinksUpToDate>false</LinksUpToDate>
  <CharactersWithSpaces>23297</CharactersWithSpaces>
  <SharedDoc>false</SharedDoc>
  <HLinks>
    <vt:vector size="96" baseType="variant">
      <vt:variant>
        <vt:i4>1441807</vt:i4>
      </vt:variant>
      <vt:variant>
        <vt:i4>45</vt:i4>
      </vt:variant>
      <vt:variant>
        <vt:i4>0</vt:i4>
      </vt:variant>
      <vt:variant>
        <vt:i4>5</vt:i4>
      </vt:variant>
      <vt:variant>
        <vt:lpwstr>https://www.utsa.edu/financialaffairs/training/docs/dts/paymentworks/paymentworks-vendor-role-job-aid.pdf</vt:lpwstr>
      </vt:variant>
      <vt:variant>
        <vt:lpwstr/>
      </vt:variant>
      <vt:variant>
        <vt:i4>5767253</vt:i4>
      </vt:variant>
      <vt:variant>
        <vt:i4>42</vt:i4>
      </vt:variant>
      <vt:variant>
        <vt:i4>0</vt:i4>
      </vt:variant>
      <vt:variant>
        <vt:i4>5</vt:i4>
      </vt:variant>
      <vt:variant>
        <vt:lpwstr>http://www.utsystem.edu/institutions</vt:lpwstr>
      </vt:variant>
      <vt:variant>
        <vt:lpwstr/>
      </vt:variant>
      <vt:variant>
        <vt:i4>5767239</vt:i4>
      </vt:variant>
      <vt:variant>
        <vt:i4>39</vt:i4>
      </vt:variant>
      <vt:variant>
        <vt:i4>0</vt:i4>
      </vt:variant>
      <vt:variant>
        <vt:i4>5</vt:i4>
      </vt:variant>
      <vt:variant>
        <vt:lpwstr>https://www.utsa.edu/financialaffairs/services/purchasing/supplier-services/terms-purchase-order.html</vt:lpwstr>
      </vt:variant>
      <vt:variant>
        <vt:lpwstr/>
      </vt:variant>
      <vt:variant>
        <vt:i4>2490391</vt:i4>
      </vt:variant>
      <vt:variant>
        <vt:i4>36</vt:i4>
      </vt:variant>
      <vt:variant>
        <vt:i4>0</vt:i4>
      </vt:variant>
      <vt:variant>
        <vt:i4>5</vt:i4>
      </vt:variant>
      <vt:variant>
        <vt:lpwstr>mailto:riskmgmt@utsa.edu</vt:lpwstr>
      </vt:variant>
      <vt:variant>
        <vt:lpwstr/>
      </vt:variant>
      <vt:variant>
        <vt:i4>5636218</vt:i4>
      </vt:variant>
      <vt:variant>
        <vt:i4>33</vt:i4>
      </vt:variant>
      <vt:variant>
        <vt:i4>0</vt:i4>
      </vt:variant>
      <vt:variant>
        <vt:i4>5</vt:i4>
      </vt:variant>
      <vt:variant>
        <vt:lpwstr>mailto:X@utsa.edu</vt:lpwstr>
      </vt:variant>
      <vt:variant>
        <vt:lpwstr/>
      </vt:variant>
      <vt:variant>
        <vt:i4>5767239</vt:i4>
      </vt:variant>
      <vt:variant>
        <vt:i4>30</vt:i4>
      </vt:variant>
      <vt:variant>
        <vt:i4>0</vt:i4>
      </vt:variant>
      <vt:variant>
        <vt:i4>5</vt:i4>
      </vt:variant>
      <vt:variant>
        <vt:lpwstr>https://www.utsa.edu/financialaffairs/services/purchasing/supplier-services/terms-purchase-order.html</vt:lpwstr>
      </vt:variant>
      <vt:variant>
        <vt:lpwstr/>
      </vt:variant>
      <vt:variant>
        <vt:i4>2883605</vt:i4>
      </vt:variant>
      <vt:variant>
        <vt:i4>27</vt:i4>
      </vt:variant>
      <vt:variant>
        <vt:i4>0</vt:i4>
      </vt:variant>
      <vt:variant>
        <vt:i4>5</vt:i4>
      </vt:variant>
      <vt:variant>
        <vt:lpwstr>mailto:sourcing@utsa.edu</vt:lpwstr>
      </vt:variant>
      <vt:variant>
        <vt:lpwstr/>
      </vt:variant>
      <vt:variant>
        <vt:i4>4390912</vt:i4>
      </vt:variant>
      <vt:variant>
        <vt:i4>24</vt:i4>
      </vt:variant>
      <vt:variant>
        <vt:i4>0</vt:i4>
      </vt:variant>
      <vt:variant>
        <vt:i4>5</vt:i4>
      </vt:variant>
      <vt:variant>
        <vt:lpwstr>https://www.jaggaer.com/supplier-support</vt:lpwstr>
      </vt:variant>
      <vt:variant>
        <vt:lpwstr/>
      </vt:variant>
      <vt:variant>
        <vt:i4>4390912</vt:i4>
      </vt:variant>
      <vt:variant>
        <vt:i4>21</vt:i4>
      </vt:variant>
      <vt:variant>
        <vt:i4>0</vt:i4>
      </vt:variant>
      <vt:variant>
        <vt:i4>5</vt:i4>
      </vt:variant>
      <vt:variant>
        <vt:lpwstr>https://www.jaggaer.com/supplier-support</vt:lpwstr>
      </vt:variant>
      <vt:variant>
        <vt:lpwstr/>
      </vt:variant>
      <vt:variant>
        <vt:i4>1966137</vt:i4>
      </vt:variant>
      <vt:variant>
        <vt:i4>18</vt:i4>
      </vt:variant>
      <vt:variant>
        <vt:i4>0</vt:i4>
      </vt:variant>
      <vt:variant>
        <vt:i4>5</vt:i4>
      </vt:variant>
      <vt:variant>
        <vt:lpwstr>mailto:miranda.martinez3@utsa.edu</vt:lpwstr>
      </vt:variant>
      <vt:variant>
        <vt:lpwstr/>
      </vt:variant>
      <vt:variant>
        <vt:i4>917524</vt:i4>
      </vt:variant>
      <vt:variant>
        <vt:i4>15</vt:i4>
      </vt:variant>
      <vt:variant>
        <vt:i4>0</vt:i4>
      </vt:variant>
      <vt:variant>
        <vt:i4>5</vt:i4>
      </vt:variant>
      <vt:variant>
        <vt:lpwstr>http://www.statutes.legis.state.tx.us/Docs/GV/htm/GV.2161.htm</vt:lpwstr>
      </vt:variant>
      <vt:variant>
        <vt:lpwstr>2161.252</vt:lpwstr>
      </vt:variant>
      <vt:variant>
        <vt:i4>6881311</vt:i4>
      </vt:variant>
      <vt:variant>
        <vt:i4>11</vt:i4>
      </vt:variant>
      <vt:variant>
        <vt:i4>0</vt:i4>
      </vt:variant>
      <vt:variant>
        <vt:i4>5</vt:i4>
      </vt:variant>
      <vt:variant>
        <vt:lpwstr>http://texreg.sos.state.tx.us/public/readtac$ext.TacPage?sl=R&amp;app=9&amp;p_dir=&amp;p_rloc=&amp;p_tloc=&amp;p_ploc=&amp;pg=1&amp;p_tac=&amp;ti=34&amp;pt=1&amp;ch=20&amp;rl=284</vt:lpwstr>
      </vt:variant>
      <vt:variant>
        <vt:lpwstr/>
      </vt:variant>
      <vt:variant>
        <vt:i4>6881311</vt:i4>
      </vt:variant>
      <vt:variant>
        <vt:i4>9</vt:i4>
      </vt:variant>
      <vt:variant>
        <vt:i4>0</vt:i4>
      </vt:variant>
      <vt:variant>
        <vt:i4>5</vt:i4>
      </vt:variant>
      <vt:variant>
        <vt:lpwstr>http://texreg.sos.state.tx.us/public/readtac$ext.TacPage?sl=R&amp;app=9&amp;p_dir=&amp;p_rloc=&amp;p_tloc=&amp;p_ploc=&amp;pg=1&amp;p_tac=&amp;ti=34&amp;pt=1&amp;ch=20&amp;rl=284</vt:lpwstr>
      </vt:variant>
      <vt:variant>
        <vt:lpwstr/>
      </vt:variant>
      <vt:variant>
        <vt:i4>6815775</vt:i4>
      </vt:variant>
      <vt:variant>
        <vt:i4>6</vt:i4>
      </vt:variant>
      <vt:variant>
        <vt:i4>0</vt:i4>
      </vt:variant>
      <vt:variant>
        <vt:i4>5</vt:i4>
      </vt:variant>
      <vt:variant>
        <vt:lpwstr>http://texreg.sos.state.tx.us/public/readtac$ext.TacPage?sl=R&amp;app=9&amp;p_dir=&amp;p_rloc=&amp;p_tloc=&amp;p_ploc=&amp;pg=1&amp;p_tac=&amp;ti=34&amp;pt=1&amp;ch=20&amp;rl=285</vt:lpwstr>
      </vt:variant>
      <vt:variant>
        <vt:lpwstr/>
      </vt:variant>
      <vt:variant>
        <vt:i4>5767239</vt:i4>
      </vt:variant>
      <vt:variant>
        <vt:i4>3</vt:i4>
      </vt:variant>
      <vt:variant>
        <vt:i4>0</vt:i4>
      </vt:variant>
      <vt:variant>
        <vt:i4>5</vt:i4>
      </vt:variant>
      <vt:variant>
        <vt:lpwstr>https://www.utsa.edu/financialaffairs/services/purchasing/supplier-services/terms-purchase-order.html</vt:lpwstr>
      </vt:variant>
      <vt:variant>
        <vt:lpwstr/>
      </vt:variant>
      <vt:variant>
        <vt:i4>3014697</vt:i4>
      </vt:variant>
      <vt:variant>
        <vt:i4>0</vt:i4>
      </vt:variant>
      <vt:variant>
        <vt:i4>0</vt:i4>
      </vt:variant>
      <vt:variant>
        <vt:i4>5</vt:i4>
      </vt:variant>
      <vt:variant>
        <vt:lpwstr>https://bids.sciquest.com/apps/Router/PublicEvent?CustomerOrg=UTSA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Olivarez</dc:creator>
  <cp:keywords/>
  <dc:description/>
  <cp:lastModifiedBy>Cheryl Olivarez</cp:lastModifiedBy>
  <cp:revision>92</cp:revision>
  <cp:lastPrinted>2019-01-15T17:08:00Z</cp:lastPrinted>
  <dcterms:created xsi:type="dcterms:W3CDTF">2026-04-17T15:08:00Z</dcterms:created>
  <dcterms:modified xsi:type="dcterms:W3CDTF">2026-06-12T14:16:00Z</dcterms:modified>
</cp:coreProperties>
</file>